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494A1F" w14:textId="77777777" w:rsidR="004F4327" w:rsidRDefault="00931AF4" w:rsidP="008A7A95">
      <w:pPr>
        <w:jc w:val="center"/>
      </w:pPr>
      <w:r>
        <w:rPr>
          <w:noProof/>
        </w:rPr>
        <w:drawing>
          <wp:inline distT="0" distB="0" distL="0" distR="0" wp14:anchorId="33A1AC1B" wp14:editId="5C544CD1">
            <wp:extent cx="3289300" cy="139549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ng"/>
                    <pic:cNvPicPr/>
                  </pic:nvPicPr>
                  <pic:blipFill>
                    <a:blip r:embed="rId4" cstate="print">
                      <a:extLst>
                        <a:ext uri="{28A0092B-C50C-407E-A947-70E740481C1C}">
                          <a14:useLocalDpi xmlns:a14="http://schemas.microsoft.com/office/drawing/2010/main" val="0"/>
                        </a:ext>
                      </a:extLst>
                    </a:blip>
                    <a:stretch>
                      <a:fillRect/>
                    </a:stretch>
                  </pic:blipFill>
                  <pic:spPr>
                    <a:xfrm>
                      <a:off x="0" y="0"/>
                      <a:ext cx="3294646" cy="1397761"/>
                    </a:xfrm>
                    <a:prstGeom prst="rect">
                      <a:avLst/>
                    </a:prstGeom>
                  </pic:spPr>
                </pic:pic>
              </a:graphicData>
            </a:graphic>
          </wp:inline>
        </w:drawing>
      </w:r>
    </w:p>
    <w:p w14:paraId="40AD4D8B" w14:textId="77777777" w:rsidR="008A7A95" w:rsidRDefault="008A7A95" w:rsidP="008A7A95">
      <w:pPr>
        <w:jc w:val="center"/>
      </w:pPr>
      <w:r>
        <w:rPr>
          <w:rFonts w:ascii="Times New Roman" w:hAnsi="Times New Roman" w:cs="Times New Roman"/>
          <w:b/>
          <w:i/>
          <w:noProof/>
          <w:sz w:val="28"/>
          <w:szCs w:val="28"/>
        </w:rPr>
        <w:drawing>
          <wp:inline distT="0" distB="0" distL="0" distR="0" wp14:anchorId="2913D2EE" wp14:editId="788FC89A">
            <wp:extent cx="5943600" cy="284480"/>
            <wp:effectExtent l="0" t="0" r="0" b="127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A banner.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943600" cy="284480"/>
                    </a:xfrm>
                    <a:prstGeom prst="rect">
                      <a:avLst/>
                    </a:prstGeom>
                  </pic:spPr>
                </pic:pic>
              </a:graphicData>
            </a:graphic>
          </wp:inline>
        </w:drawing>
      </w:r>
    </w:p>
    <w:p w14:paraId="5384B5DF" w14:textId="7A67750E" w:rsidR="008A7A95" w:rsidRDefault="008A7A95" w:rsidP="008A7A95">
      <w:pPr>
        <w:jc w:val="center"/>
        <w:rPr>
          <w:rFonts w:ascii="Times New Roman" w:hAnsi="Times New Roman" w:cs="Times New Roman"/>
          <w:b/>
          <w:sz w:val="32"/>
        </w:rPr>
      </w:pPr>
      <w:r w:rsidRPr="008A7A95">
        <w:rPr>
          <w:rFonts w:ascii="Times New Roman" w:hAnsi="Times New Roman" w:cs="Times New Roman"/>
          <w:b/>
          <w:sz w:val="32"/>
        </w:rPr>
        <w:t>Chapter Update</w:t>
      </w:r>
      <w:r w:rsidR="00AA2D45">
        <w:rPr>
          <w:rFonts w:ascii="Times New Roman" w:hAnsi="Times New Roman" w:cs="Times New Roman"/>
          <w:b/>
          <w:sz w:val="32"/>
        </w:rPr>
        <w:t xml:space="preserve"> – Quarter 2</w:t>
      </w:r>
    </w:p>
    <w:p w14:paraId="058C90F4" w14:textId="569660C3" w:rsidR="00D2604E" w:rsidRDefault="00D2604E" w:rsidP="00DE145D">
      <w:pPr>
        <w:pStyle w:val="NoSpacing"/>
        <w:rPr>
          <w:rFonts w:ascii="Garamond" w:hAnsi="Garamond"/>
          <w:sz w:val="24"/>
          <w:szCs w:val="24"/>
        </w:rPr>
      </w:pPr>
    </w:p>
    <w:p w14:paraId="7CA1813B" w14:textId="6E526E29" w:rsidR="001F3DAD" w:rsidRPr="00B134B7" w:rsidRDefault="00C166A4" w:rsidP="00DE145D">
      <w:pPr>
        <w:pStyle w:val="NoSpacing"/>
        <w:rPr>
          <w:rFonts w:ascii="Garamond" w:hAnsi="Garamond"/>
          <w:sz w:val="24"/>
          <w:szCs w:val="24"/>
        </w:rPr>
      </w:pPr>
      <w:r w:rsidRPr="00B134B7">
        <w:rPr>
          <w:rFonts w:ascii="Garamond" w:hAnsi="Garamond"/>
          <w:sz w:val="24"/>
          <w:szCs w:val="24"/>
        </w:rPr>
        <w:t xml:space="preserve">Well everyone we’re halfway through our term year and I couldn’t be more excited about the progress we’ve made in the first </w:t>
      </w:r>
      <w:r w:rsidR="00AA2D45" w:rsidRPr="00B134B7">
        <w:rPr>
          <w:rFonts w:ascii="Garamond" w:hAnsi="Garamond"/>
          <w:sz w:val="24"/>
          <w:szCs w:val="24"/>
        </w:rPr>
        <w:t>half of this year.</w:t>
      </w:r>
      <w:r w:rsidRPr="00B134B7">
        <w:rPr>
          <w:rFonts w:ascii="Garamond" w:hAnsi="Garamond"/>
          <w:sz w:val="24"/>
          <w:szCs w:val="24"/>
        </w:rPr>
        <w:t xml:space="preserve"> We also have a lot to look forward to in the second half of this term including great speakers at </w:t>
      </w:r>
      <w:r w:rsidR="008C21D5">
        <w:rPr>
          <w:rFonts w:ascii="Garamond" w:hAnsi="Garamond"/>
          <w:sz w:val="24"/>
          <w:szCs w:val="24"/>
        </w:rPr>
        <w:t xml:space="preserve">our </w:t>
      </w:r>
      <w:r w:rsidRPr="00B134B7">
        <w:rPr>
          <w:rFonts w:ascii="Garamond" w:hAnsi="Garamond"/>
          <w:sz w:val="24"/>
          <w:szCs w:val="24"/>
        </w:rPr>
        <w:t xml:space="preserve">upcoming luncheons, our Community Challenge in October, the Business Partner Expo in November, and our “always-a-good-time” holiday luncheon and gift exchange in December! Read on for more information </w:t>
      </w:r>
      <w:r w:rsidR="00935726">
        <w:rPr>
          <w:rFonts w:ascii="Garamond" w:hAnsi="Garamond"/>
          <w:sz w:val="24"/>
          <w:szCs w:val="24"/>
        </w:rPr>
        <w:t>about</w:t>
      </w:r>
      <w:r w:rsidRPr="00B134B7">
        <w:rPr>
          <w:rFonts w:ascii="Garamond" w:hAnsi="Garamond"/>
          <w:sz w:val="24"/>
          <w:szCs w:val="24"/>
        </w:rPr>
        <w:t xml:space="preserve"> all that your Board is working on</w:t>
      </w:r>
      <w:r w:rsidR="004913AA" w:rsidRPr="00B134B7">
        <w:rPr>
          <w:rFonts w:ascii="Garamond" w:hAnsi="Garamond"/>
          <w:sz w:val="24"/>
          <w:szCs w:val="24"/>
        </w:rPr>
        <w:t>.</w:t>
      </w:r>
    </w:p>
    <w:p w14:paraId="0EFF52FD" w14:textId="741F668F" w:rsidR="004913AA" w:rsidRPr="00B134B7" w:rsidRDefault="004913AA" w:rsidP="00DE145D">
      <w:pPr>
        <w:pStyle w:val="NoSpacing"/>
        <w:rPr>
          <w:rFonts w:ascii="Garamond" w:hAnsi="Garamond"/>
          <w:sz w:val="24"/>
          <w:szCs w:val="24"/>
        </w:rPr>
      </w:pPr>
    </w:p>
    <w:p w14:paraId="73AE740E" w14:textId="490A3BDD" w:rsidR="004913AA" w:rsidRPr="00B134B7" w:rsidRDefault="004913AA" w:rsidP="00DE145D">
      <w:pPr>
        <w:pStyle w:val="NoSpacing"/>
        <w:rPr>
          <w:rFonts w:ascii="Garamond" w:hAnsi="Garamond"/>
          <w:b/>
          <w:sz w:val="24"/>
          <w:szCs w:val="24"/>
        </w:rPr>
      </w:pPr>
      <w:r w:rsidRPr="00B134B7">
        <w:rPr>
          <w:rFonts w:ascii="Garamond" w:hAnsi="Garamond"/>
          <w:b/>
          <w:sz w:val="24"/>
          <w:szCs w:val="24"/>
        </w:rPr>
        <w:t>October</w:t>
      </w:r>
    </w:p>
    <w:p w14:paraId="28A76B19" w14:textId="58D5F103" w:rsidR="004913AA" w:rsidRPr="00B134B7" w:rsidRDefault="004913AA" w:rsidP="00DE145D">
      <w:pPr>
        <w:pStyle w:val="NoSpacing"/>
        <w:rPr>
          <w:rFonts w:ascii="Garamond" w:hAnsi="Garamond"/>
          <w:sz w:val="24"/>
          <w:szCs w:val="24"/>
        </w:rPr>
      </w:pPr>
      <w:r w:rsidRPr="00B134B7">
        <w:rPr>
          <w:rFonts w:ascii="Garamond" w:hAnsi="Garamond"/>
          <w:sz w:val="24"/>
          <w:szCs w:val="24"/>
        </w:rPr>
        <w:t>October is</w:t>
      </w:r>
      <w:r w:rsidR="00935726">
        <w:rPr>
          <w:rFonts w:ascii="Garamond" w:hAnsi="Garamond"/>
          <w:sz w:val="24"/>
          <w:szCs w:val="24"/>
        </w:rPr>
        <w:t xml:space="preserve"> the month of</w:t>
      </w:r>
      <w:r w:rsidRPr="00B134B7">
        <w:rPr>
          <w:rFonts w:ascii="Garamond" w:hAnsi="Garamond"/>
          <w:sz w:val="24"/>
          <w:szCs w:val="24"/>
        </w:rPr>
        <w:t xml:space="preserve"> ALA’s Community Challenge. </w:t>
      </w:r>
      <w:r w:rsidR="006F118F" w:rsidRPr="00B134B7">
        <w:rPr>
          <w:rFonts w:ascii="Garamond" w:hAnsi="Garamond"/>
          <w:sz w:val="24"/>
          <w:szCs w:val="24"/>
        </w:rPr>
        <w:t>This year we will again be supporting the South End Children’s Café by volunteering to cook dinner</w:t>
      </w:r>
      <w:r w:rsidR="00935726">
        <w:rPr>
          <w:rFonts w:ascii="Garamond" w:hAnsi="Garamond"/>
          <w:sz w:val="24"/>
          <w:szCs w:val="24"/>
        </w:rPr>
        <w:t xml:space="preserve"> for families and children</w:t>
      </w:r>
      <w:r w:rsidR="006F118F" w:rsidRPr="00B134B7">
        <w:rPr>
          <w:rFonts w:ascii="Garamond" w:hAnsi="Garamond"/>
          <w:sz w:val="24"/>
          <w:szCs w:val="24"/>
        </w:rPr>
        <w:t xml:space="preserve"> at the Café. There are still available time slots in October so if you’re interested in volunteering please contact Sarah at </w:t>
      </w:r>
      <w:hyperlink r:id="rId6" w:history="1">
        <w:r w:rsidR="006F118F" w:rsidRPr="00B134B7">
          <w:rPr>
            <w:rStyle w:val="Hyperlink"/>
            <w:rFonts w:ascii="Garamond" w:hAnsi="Garamond"/>
            <w:sz w:val="24"/>
            <w:szCs w:val="24"/>
          </w:rPr>
          <w:t>admin@psgglaw.com</w:t>
        </w:r>
      </w:hyperlink>
      <w:r w:rsidR="006F118F" w:rsidRPr="00B134B7">
        <w:rPr>
          <w:rFonts w:ascii="Garamond" w:hAnsi="Garamond"/>
          <w:sz w:val="24"/>
          <w:szCs w:val="24"/>
        </w:rPr>
        <w:t xml:space="preserve">. </w:t>
      </w:r>
      <w:r w:rsidR="00FC1060" w:rsidRPr="00B134B7">
        <w:rPr>
          <w:rFonts w:ascii="Garamond" w:hAnsi="Garamond"/>
          <w:sz w:val="24"/>
          <w:szCs w:val="24"/>
        </w:rPr>
        <w:t>To</w:t>
      </w:r>
      <w:r w:rsidR="006F118F" w:rsidRPr="00B134B7">
        <w:rPr>
          <w:rFonts w:ascii="Garamond" w:hAnsi="Garamond"/>
          <w:sz w:val="24"/>
          <w:szCs w:val="24"/>
        </w:rPr>
        <w:t xml:space="preserve"> increase </w:t>
      </w:r>
      <w:r w:rsidR="00FC1060" w:rsidRPr="00B134B7">
        <w:rPr>
          <w:rFonts w:ascii="Garamond" w:hAnsi="Garamond"/>
          <w:sz w:val="24"/>
          <w:szCs w:val="24"/>
        </w:rPr>
        <w:t>participation,</w:t>
      </w:r>
      <w:r w:rsidR="006F118F" w:rsidRPr="00B134B7">
        <w:rPr>
          <w:rFonts w:ascii="Garamond" w:hAnsi="Garamond"/>
          <w:sz w:val="24"/>
          <w:szCs w:val="24"/>
        </w:rPr>
        <w:t xml:space="preserve"> we are securing several dates to volunteer so check your calendar and be sure to sign up! </w:t>
      </w:r>
    </w:p>
    <w:p w14:paraId="6CF0F353" w14:textId="2F528A27" w:rsidR="006F118F" w:rsidRPr="00B134B7" w:rsidRDefault="006F118F" w:rsidP="00DE145D">
      <w:pPr>
        <w:pStyle w:val="NoSpacing"/>
        <w:rPr>
          <w:rFonts w:ascii="Garamond" w:hAnsi="Garamond"/>
          <w:sz w:val="24"/>
          <w:szCs w:val="24"/>
        </w:rPr>
      </w:pPr>
    </w:p>
    <w:p w14:paraId="0C8ABBF5" w14:textId="20F04458" w:rsidR="006F118F" w:rsidRPr="00B134B7" w:rsidRDefault="006F118F" w:rsidP="00DE145D">
      <w:pPr>
        <w:pStyle w:val="NoSpacing"/>
        <w:rPr>
          <w:rFonts w:ascii="Garamond" w:hAnsi="Garamond"/>
          <w:b/>
          <w:sz w:val="24"/>
          <w:szCs w:val="24"/>
        </w:rPr>
      </w:pPr>
      <w:r w:rsidRPr="00B134B7">
        <w:rPr>
          <w:rFonts w:ascii="Garamond" w:hAnsi="Garamond"/>
          <w:b/>
          <w:sz w:val="24"/>
          <w:szCs w:val="24"/>
        </w:rPr>
        <w:t>November</w:t>
      </w:r>
    </w:p>
    <w:p w14:paraId="3C7AB56B" w14:textId="440BA319" w:rsidR="006F118F" w:rsidRPr="00B134B7" w:rsidRDefault="006F118F" w:rsidP="00DE145D">
      <w:pPr>
        <w:pStyle w:val="NoSpacing"/>
        <w:rPr>
          <w:rFonts w:ascii="Garamond" w:hAnsi="Garamond"/>
          <w:sz w:val="24"/>
          <w:szCs w:val="24"/>
        </w:rPr>
      </w:pPr>
      <w:r w:rsidRPr="00B134B7">
        <w:rPr>
          <w:rFonts w:ascii="Garamond" w:hAnsi="Garamond"/>
          <w:sz w:val="24"/>
          <w:szCs w:val="24"/>
        </w:rPr>
        <w:t>Richard has been hard at work coordinating our Business Partner Expo scheduled for November 8</w:t>
      </w:r>
      <w:r w:rsidR="006A08DE" w:rsidRPr="00B134B7">
        <w:rPr>
          <w:rFonts w:ascii="Garamond" w:hAnsi="Garamond"/>
          <w:sz w:val="24"/>
          <w:szCs w:val="24"/>
        </w:rPr>
        <w:t xml:space="preserve"> from 5-7:30 at a new venue the Cornerstone at the Plaza. As always there will be plenty of drinks and appetizers catered by Mazzone Hospitality, a great view overlooking the Capital, and most importantly our Business Partners will be there to showcase their products and services. It’s a great way to learn more about out BP’s and what they offer in a hands-on environment. </w:t>
      </w:r>
      <w:r w:rsidR="00FC1060" w:rsidRPr="00B134B7">
        <w:rPr>
          <w:rFonts w:ascii="Garamond" w:hAnsi="Garamond"/>
          <w:sz w:val="24"/>
          <w:szCs w:val="24"/>
        </w:rPr>
        <w:t xml:space="preserve">Be sure to stop by </w:t>
      </w:r>
      <w:r w:rsidR="00AA2D45" w:rsidRPr="00B134B7">
        <w:rPr>
          <w:rFonts w:ascii="Garamond" w:hAnsi="Garamond"/>
          <w:sz w:val="24"/>
          <w:szCs w:val="24"/>
        </w:rPr>
        <w:t xml:space="preserve">the </w:t>
      </w:r>
      <w:proofErr w:type="spellStart"/>
      <w:r w:rsidR="00AA2D45" w:rsidRPr="00B134B7">
        <w:rPr>
          <w:rFonts w:ascii="Garamond" w:hAnsi="Garamond"/>
          <w:sz w:val="24"/>
          <w:szCs w:val="24"/>
        </w:rPr>
        <w:t>eBizDocs</w:t>
      </w:r>
      <w:proofErr w:type="spellEnd"/>
      <w:r w:rsidR="00AA2D45" w:rsidRPr="00B134B7">
        <w:rPr>
          <w:rFonts w:ascii="Garamond" w:hAnsi="Garamond"/>
          <w:sz w:val="24"/>
          <w:szCs w:val="24"/>
        </w:rPr>
        <w:t xml:space="preserve"> table </w:t>
      </w:r>
      <w:r w:rsidR="00FC1060" w:rsidRPr="00B134B7">
        <w:rPr>
          <w:rFonts w:ascii="Garamond" w:hAnsi="Garamond"/>
          <w:sz w:val="24"/>
          <w:szCs w:val="24"/>
        </w:rPr>
        <w:t>and introduce yourself to our</w:t>
      </w:r>
      <w:r w:rsidR="00AA2D45" w:rsidRPr="00B134B7">
        <w:rPr>
          <w:rFonts w:ascii="Garamond" w:hAnsi="Garamond"/>
          <w:sz w:val="24"/>
          <w:szCs w:val="24"/>
        </w:rPr>
        <w:t xml:space="preserve"> newest BP.</w:t>
      </w:r>
      <w:r w:rsidR="00FC1060" w:rsidRPr="00B134B7">
        <w:rPr>
          <w:rFonts w:ascii="Garamond" w:hAnsi="Garamond"/>
          <w:sz w:val="24"/>
          <w:szCs w:val="24"/>
        </w:rPr>
        <w:t xml:space="preserve"> </w:t>
      </w:r>
      <w:r w:rsidR="00AA2D45" w:rsidRPr="00B134B7">
        <w:rPr>
          <w:rFonts w:ascii="Garamond" w:hAnsi="Garamond"/>
          <w:sz w:val="24"/>
          <w:szCs w:val="24"/>
        </w:rPr>
        <w:t>Y</w:t>
      </w:r>
      <w:r w:rsidR="006A08DE" w:rsidRPr="00B134B7">
        <w:rPr>
          <w:rFonts w:ascii="Garamond" w:hAnsi="Garamond"/>
          <w:sz w:val="24"/>
          <w:szCs w:val="24"/>
        </w:rPr>
        <w:t>our attendance is important to the success of our chapter</w:t>
      </w:r>
      <w:r w:rsidR="00AA2D45" w:rsidRPr="00B134B7">
        <w:rPr>
          <w:rFonts w:ascii="Garamond" w:hAnsi="Garamond"/>
          <w:sz w:val="24"/>
          <w:szCs w:val="24"/>
        </w:rPr>
        <w:t xml:space="preserve"> and you surely won’t want to miss this event</w:t>
      </w:r>
      <w:r w:rsidR="006A08DE" w:rsidRPr="00B134B7">
        <w:rPr>
          <w:rFonts w:ascii="Garamond" w:hAnsi="Garamond"/>
          <w:sz w:val="24"/>
          <w:szCs w:val="24"/>
        </w:rPr>
        <w:t xml:space="preserve"> so please contact Richard </w:t>
      </w:r>
      <w:r w:rsidR="00935726">
        <w:rPr>
          <w:rFonts w:ascii="Garamond" w:hAnsi="Garamond"/>
          <w:sz w:val="24"/>
          <w:szCs w:val="24"/>
        </w:rPr>
        <w:t xml:space="preserve">at </w:t>
      </w:r>
      <w:hyperlink r:id="rId7" w:history="1">
        <w:r w:rsidR="00935726" w:rsidRPr="00D46784">
          <w:rPr>
            <w:rStyle w:val="Hyperlink"/>
            <w:rFonts w:ascii="Garamond" w:hAnsi="Garamond"/>
            <w:sz w:val="24"/>
            <w:szCs w:val="24"/>
          </w:rPr>
          <w:t>richard.lauricella@srclawoffices.com</w:t>
        </w:r>
      </w:hyperlink>
      <w:r w:rsidR="00AA2D45" w:rsidRPr="00B134B7">
        <w:rPr>
          <w:rFonts w:ascii="Garamond" w:hAnsi="Garamond"/>
          <w:sz w:val="24"/>
          <w:szCs w:val="24"/>
        </w:rPr>
        <w:t xml:space="preserve"> </w:t>
      </w:r>
      <w:r w:rsidR="006A08DE" w:rsidRPr="00B134B7">
        <w:rPr>
          <w:rFonts w:ascii="Garamond" w:hAnsi="Garamond"/>
          <w:sz w:val="24"/>
          <w:szCs w:val="24"/>
        </w:rPr>
        <w:t xml:space="preserve">to </w:t>
      </w:r>
      <w:r w:rsidR="00112AFB" w:rsidRPr="00B134B7">
        <w:rPr>
          <w:rFonts w:ascii="Garamond" w:hAnsi="Garamond"/>
          <w:sz w:val="24"/>
          <w:szCs w:val="24"/>
        </w:rPr>
        <w:t>register</w:t>
      </w:r>
      <w:r w:rsidR="006A08DE" w:rsidRPr="00B134B7">
        <w:rPr>
          <w:rFonts w:ascii="Garamond" w:hAnsi="Garamond"/>
          <w:sz w:val="24"/>
          <w:szCs w:val="24"/>
        </w:rPr>
        <w:t xml:space="preserve"> today!</w:t>
      </w:r>
    </w:p>
    <w:p w14:paraId="1B62CA8D" w14:textId="380132CE" w:rsidR="006A08DE" w:rsidRPr="00B134B7" w:rsidRDefault="006A08DE" w:rsidP="00DE145D">
      <w:pPr>
        <w:pStyle w:val="NoSpacing"/>
        <w:rPr>
          <w:rFonts w:ascii="Garamond" w:hAnsi="Garamond"/>
          <w:sz w:val="24"/>
          <w:szCs w:val="24"/>
        </w:rPr>
      </w:pPr>
    </w:p>
    <w:p w14:paraId="2106C96D" w14:textId="3E7BF17A" w:rsidR="006A08DE" w:rsidRPr="00B134B7" w:rsidRDefault="006A08DE" w:rsidP="00DE145D">
      <w:pPr>
        <w:pStyle w:val="NoSpacing"/>
        <w:rPr>
          <w:rFonts w:ascii="Garamond" w:hAnsi="Garamond"/>
          <w:sz w:val="24"/>
          <w:szCs w:val="24"/>
        </w:rPr>
      </w:pPr>
      <w:proofErr w:type="gramStart"/>
      <w:r w:rsidRPr="00B134B7">
        <w:rPr>
          <w:rFonts w:ascii="Garamond" w:hAnsi="Garamond"/>
          <w:sz w:val="24"/>
          <w:szCs w:val="24"/>
        </w:rPr>
        <w:t>Also</w:t>
      </w:r>
      <w:proofErr w:type="gramEnd"/>
      <w:r w:rsidRPr="00B134B7">
        <w:rPr>
          <w:rFonts w:ascii="Garamond" w:hAnsi="Garamond"/>
          <w:sz w:val="24"/>
          <w:szCs w:val="24"/>
        </w:rPr>
        <w:t xml:space="preserve"> in November is our Lunch &amp; Learn on Communicating Clearly and Concisely presented by Dale Carnegie of North East New York. </w:t>
      </w:r>
      <w:r w:rsidR="00112AFB" w:rsidRPr="00B134B7">
        <w:rPr>
          <w:rFonts w:ascii="Garamond" w:hAnsi="Garamond"/>
          <w:sz w:val="24"/>
          <w:szCs w:val="24"/>
        </w:rPr>
        <w:t xml:space="preserve">Dale Carnegie is a trusted source on communication and human relations. </w:t>
      </w:r>
      <w:r w:rsidRPr="00B134B7">
        <w:rPr>
          <w:rFonts w:ascii="Garamond" w:hAnsi="Garamond"/>
          <w:sz w:val="24"/>
          <w:szCs w:val="24"/>
        </w:rPr>
        <w:t xml:space="preserve">This </w:t>
      </w:r>
      <w:r w:rsidR="00112AFB" w:rsidRPr="00B134B7">
        <w:rPr>
          <w:rFonts w:ascii="Garamond" w:hAnsi="Garamond"/>
          <w:sz w:val="24"/>
          <w:szCs w:val="24"/>
        </w:rPr>
        <w:t>session is sure to be v</w:t>
      </w:r>
      <w:r w:rsidRPr="00B134B7">
        <w:rPr>
          <w:rFonts w:ascii="Garamond" w:hAnsi="Garamond"/>
          <w:sz w:val="24"/>
          <w:szCs w:val="24"/>
        </w:rPr>
        <w:t>aluable</w:t>
      </w:r>
      <w:r w:rsidR="00112AFB" w:rsidRPr="00B134B7">
        <w:rPr>
          <w:rFonts w:ascii="Garamond" w:hAnsi="Garamond"/>
          <w:sz w:val="24"/>
          <w:szCs w:val="24"/>
        </w:rPr>
        <w:t xml:space="preserve"> and informative so please contact Sue</w:t>
      </w:r>
      <w:r w:rsidR="00AA2D45" w:rsidRPr="00B134B7">
        <w:rPr>
          <w:rFonts w:ascii="Garamond" w:hAnsi="Garamond"/>
          <w:sz w:val="24"/>
          <w:szCs w:val="24"/>
        </w:rPr>
        <w:t xml:space="preserve"> at </w:t>
      </w:r>
      <w:hyperlink r:id="rId8" w:history="1">
        <w:r w:rsidR="00AA2D45" w:rsidRPr="00B134B7">
          <w:rPr>
            <w:rStyle w:val="Hyperlink"/>
            <w:rFonts w:ascii="Garamond" w:hAnsi="Garamond"/>
            <w:sz w:val="24"/>
            <w:szCs w:val="24"/>
          </w:rPr>
          <w:t>Weidman@woh.co</w:t>
        </w:r>
        <w:r w:rsidR="00AA2D45" w:rsidRPr="00B134B7">
          <w:rPr>
            <w:rStyle w:val="Hyperlink"/>
            <w:rFonts w:ascii="Garamond" w:hAnsi="Garamond"/>
            <w:sz w:val="24"/>
            <w:szCs w:val="24"/>
          </w:rPr>
          <w:t>m</w:t>
        </w:r>
      </w:hyperlink>
      <w:r w:rsidR="00AA2D45" w:rsidRPr="00B134B7">
        <w:rPr>
          <w:rFonts w:ascii="Garamond" w:hAnsi="Garamond"/>
          <w:sz w:val="24"/>
          <w:szCs w:val="24"/>
        </w:rPr>
        <w:t xml:space="preserve"> </w:t>
      </w:r>
      <w:r w:rsidR="00112AFB" w:rsidRPr="00B134B7">
        <w:rPr>
          <w:rFonts w:ascii="Garamond" w:hAnsi="Garamond"/>
          <w:sz w:val="24"/>
          <w:szCs w:val="24"/>
        </w:rPr>
        <w:t xml:space="preserve">to register for the luncheon scheduled for November 15. </w:t>
      </w:r>
    </w:p>
    <w:p w14:paraId="3B7D2053" w14:textId="4A4DEEB6" w:rsidR="00112AFB" w:rsidRPr="00B134B7" w:rsidRDefault="00112AFB" w:rsidP="00DE145D">
      <w:pPr>
        <w:pStyle w:val="NoSpacing"/>
        <w:rPr>
          <w:rFonts w:ascii="Garamond" w:hAnsi="Garamond"/>
          <w:sz w:val="24"/>
          <w:szCs w:val="24"/>
        </w:rPr>
      </w:pPr>
    </w:p>
    <w:p w14:paraId="74AC9002" w14:textId="77777777" w:rsidR="00FC1060" w:rsidRPr="00B134B7" w:rsidRDefault="00112AFB" w:rsidP="00DE145D">
      <w:pPr>
        <w:pStyle w:val="NoSpacing"/>
        <w:rPr>
          <w:rFonts w:ascii="Garamond" w:hAnsi="Garamond"/>
          <w:b/>
          <w:sz w:val="24"/>
          <w:szCs w:val="24"/>
        </w:rPr>
      </w:pPr>
      <w:r w:rsidRPr="00B134B7">
        <w:rPr>
          <w:rFonts w:ascii="Garamond" w:hAnsi="Garamond"/>
          <w:b/>
          <w:sz w:val="24"/>
          <w:szCs w:val="24"/>
        </w:rPr>
        <w:t>December</w:t>
      </w:r>
    </w:p>
    <w:p w14:paraId="26BFEE02" w14:textId="0D7CC97B" w:rsidR="00112AFB" w:rsidRPr="00B134B7" w:rsidRDefault="00FC1060" w:rsidP="00DE145D">
      <w:pPr>
        <w:pStyle w:val="NoSpacing"/>
        <w:rPr>
          <w:rFonts w:ascii="Garamond" w:hAnsi="Garamond"/>
          <w:sz w:val="24"/>
          <w:szCs w:val="24"/>
        </w:rPr>
      </w:pPr>
      <w:r w:rsidRPr="00B134B7">
        <w:rPr>
          <w:rFonts w:ascii="Garamond" w:hAnsi="Garamond"/>
          <w:sz w:val="24"/>
          <w:szCs w:val="24"/>
        </w:rPr>
        <w:t>December</w:t>
      </w:r>
      <w:r w:rsidR="00112AFB" w:rsidRPr="00B134B7">
        <w:rPr>
          <w:rFonts w:ascii="Garamond" w:hAnsi="Garamond"/>
          <w:sz w:val="24"/>
          <w:szCs w:val="24"/>
        </w:rPr>
        <w:t xml:space="preserve"> brings our enjoyable holiday party schedule</w:t>
      </w:r>
      <w:r w:rsidR="00935726">
        <w:rPr>
          <w:rFonts w:ascii="Garamond" w:hAnsi="Garamond"/>
          <w:sz w:val="24"/>
          <w:szCs w:val="24"/>
        </w:rPr>
        <w:t>d</w:t>
      </w:r>
      <w:r w:rsidR="00112AFB" w:rsidRPr="00B134B7">
        <w:rPr>
          <w:rFonts w:ascii="Garamond" w:hAnsi="Garamond"/>
          <w:sz w:val="24"/>
          <w:szCs w:val="24"/>
        </w:rPr>
        <w:t xml:space="preserve"> for the 6</w:t>
      </w:r>
      <w:r w:rsidR="00112AFB" w:rsidRPr="00B134B7">
        <w:rPr>
          <w:rFonts w:ascii="Garamond" w:hAnsi="Garamond"/>
          <w:sz w:val="24"/>
          <w:szCs w:val="24"/>
          <w:vertAlign w:val="superscript"/>
        </w:rPr>
        <w:t>th</w:t>
      </w:r>
      <w:r w:rsidR="00112AFB" w:rsidRPr="00B134B7">
        <w:rPr>
          <w:rFonts w:ascii="Garamond" w:hAnsi="Garamond"/>
          <w:sz w:val="24"/>
          <w:szCs w:val="24"/>
        </w:rPr>
        <w:t xml:space="preserve"> at </w:t>
      </w:r>
      <w:proofErr w:type="spellStart"/>
      <w:r w:rsidR="00112AFB" w:rsidRPr="00B134B7">
        <w:rPr>
          <w:rFonts w:ascii="Garamond" w:hAnsi="Garamond"/>
          <w:sz w:val="24"/>
          <w:szCs w:val="24"/>
        </w:rPr>
        <w:t>Yono’s</w:t>
      </w:r>
      <w:proofErr w:type="spellEnd"/>
      <w:r w:rsidR="00112AFB" w:rsidRPr="00B134B7">
        <w:rPr>
          <w:rFonts w:ascii="Garamond" w:hAnsi="Garamond"/>
          <w:sz w:val="24"/>
          <w:szCs w:val="24"/>
        </w:rPr>
        <w:t xml:space="preserve"> in Albany. Unlike our other luncheons this month we like to kick back and relax over a delightful meal to close out the 2018 calendar year followed by an exciting gift exchange. More details will be announced in the coming weeks.</w:t>
      </w:r>
    </w:p>
    <w:p w14:paraId="06596CF0" w14:textId="2FB4EA90" w:rsidR="00FC1060" w:rsidRPr="00B134B7" w:rsidRDefault="00FC1060" w:rsidP="00DE145D">
      <w:pPr>
        <w:pStyle w:val="NoSpacing"/>
        <w:rPr>
          <w:rFonts w:ascii="Garamond" w:hAnsi="Garamond"/>
          <w:sz w:val="24"/>
          <w:szCs w:val="24"/>
        </w:rPr>
      </w:pPr>
    </w:p>
    <w:p w14:paraId="767818E9" w14:textId="77777777" w:rsidR="00935726" w:rsidRDefault="00FC1060" w:rsidP="00FC1060">
      <w:pPr>
        <w:rPr>
          <w:rFonts w:ascii="Garamond" w:hAnsi="Garamond"/>
          <w:sz w:val="24"/>
          <w:szCs w:val="24"/>
        </w:rPr>
      </w:pPr>
      <w:r w:rsidRPr="00B134B7">
        <w:rPr>
          <w:rFonts w:ascii="Garamond" w:hAnsi="Garamond"/>
          <w:sz w:val="24"/>
          <w:szCs w:val="24"/>
        </w:rPr>
        <w:t>A reminder that the annual salary survey was completed, and the results are</w:t>
      </w:r>
      <w:r w:rsidR="00AA2D45" w:rsidRPr="00B134B7">
        <w:rPr>
          <w:rFonts w:ascii="Garamond" w:hAnsi="Garamond"/>
          <w:sz w:val="24"/>
          <w:szCs w:val="24"/>
        </w:rPr>
        <w:t xml:space="preserve"> now</w:t>
      </w:r>
      <w:r w:rsidRPr="00B134B7">
        <w:rPr>
          <w:rFonts w:ascii="Garamond" w:hAnsi="Garamond"/>
          <w:sz w:val="24"/>
          <w:szCs w:val="24"/>
        </w:rPr>
        <w:t xml:space="preserve"> available. Many thanks to Tom Donovan and </w:t>
      </w:r>
      <w:r w:rsidRPr="00B134B7">
        <w:rPr>
          <w:rFonts w:ascii="Garamond" w:hAnsi="Garamond"/>
          <w:bCs/>
          <w:sz w:val="24"/>
          <w:szCs w:val="24"/>
        </w:rPr>
        <w:t xml:space="preserve">Danna </w:t>
      </w:r>
      <w:proofErr w:type="spellStart"/>
      <w:r w:rsidRPr="00B134B7">
        <w:rPr>
          <w:rFonts w:ascii="Garamond" w:hAnsi="Garamond"/>
          <w:bCs/>
          <w:sz w:val="24"/>
          <w:szCs w:val="24"/>
        </w:rPr>
        <w:t>Töews</w:t>
      </w:r>
      <w:proofErr w:type="spellEnd"/>
      <w:r w:rsidRPr="00B134B7">
        <w:rPr>
          <w:rFonts w:ascii="Garamond" w:hAnsi="Garamond"/>
          <w:bCs/>
          <w:sz w:val="24"/>
          <w:szCs w:val="24"/>
        </w:rPr>
        <w:t>-Letourneau</w:t>
      </w:r>
      <w:r w:rsidRPr="00B134B7">
        <w:rPr>
          <w:rFonts w:ascii="Garamond" w:hAnsi="Garamond"/>
          <w:bCs/>
          <w:sz w:val="24"/>
          <w:szCs w:val="24"/>
        </w:rPr>
        <w:t xml:space="preserve"> at Marvin &amp; Co.</w:t>
      </w:r>
      <w:r w:rsidRPr="00B134B7">
        <w:rPr>
          <w:rFonts w:ascii="Garamond" w:hAnsi="Garamond"/>
          <w:b/>
          <w:bCs/>
          <w:sz w:val="24"/>
          <w:szCs w:val="24"/>
        </w:rPr>
        <w:t xml:space="preserve"> </w:t>
      </w:r>
      <w:r w:rsidRPr="00B134B7">
        <w:rPr>
          <w:rFonts w:ascii="Garamond" w:hAnsi="Garamond"/>
          <w:sz w:val="24"/>
          <w:szCs w:val="24"/>
        </w:rPr>
        <w:t xml:space="preserve">for their assistance with the survey again this year. A reminder that if you participated in the survey you are entitled to a free copy of the final report. Please contact Danna to pick </w:t>
      </w:r>
      <w:r w:rsidR="00935726">
        <w:rPr>
          <w:rFonts w:ascii="Garamond" w:hAnsi="Garamond"/>
          <w:sz w:val="24"/>
          <w:szCs w:val="24"/>
        </w:rPr>
        <w:t>it</w:t>
      </w:r>
      <w:r w:rsidRPr="00B134B7">
        <w:rPr>
          <w:rFonts w:ascii="Garamond" w:hAnsi="Garamond"/>
          <w:sz w:val="24"/>
          <w:szCs w:val="24"/>
        </w:rPr>
        <w:t xml:space="preserve"> up. </w:t>
      </w:r>
      <w:r w:rsidR="00935726">
        <w:rPr>
          <w:rFonts w:ascii="Garamond" w:hAnsi="Garamond"/>
          <w:sz w:val="24"/>
          <w:szCs w:val="24"/>
        </w:rPr>
        <w:t>C</w:t>
      </w:r>
      <w:r w:rsidRPr="00B134B7">
        <w:rPr>
          <w:rFonts w:ascii="Garamond" w:hAnsi="Garamond"/>
          <w:sz w:val="24"/>
          <w:szCs w:val="24"/>
        </w:rPr>
        <w:t xml:space="preserve">opies are </w:t>
      </w:r>
      <w:r w:rsidR="00935726">
        <w:rPr>
          <w:rFonts w:ascii="Garamond" w:hAnsi="Garamond"/>
          <w:sz w:val="24"/>
          <w:szCs w:val="24"/>
        </w:rPr>
        <w:t xml:space="preserve">also </w:t>
      </w:r>
      <w:r w:rsidRPr="00B134B7">
        <w:rPr>
          <w:rFonts w:ascii="Garamond" w:hAnsi="Garamond"/>
          <w:sz w:val="24"/>
          <w:szCs w:val="24"/>
        </w:rPr>
        <w:t>available for purchase; contact Danna if you’d like</w:t>
      </w:r>
      <w:r w:rsidR="00935726">
        <w:rPr>
          <w:rFonts w:ascii="Garamond" w:hAnsi="Garamond"/>
          <w:sz w:val="24"/>
          <w:szCs w:val="24"/>
        </w:rPr>
        <w:t xml:space="preserve"> to purchase</w:t>
      </w:r>
      <w:r w:rsidRPr="00B134B7">
        <w:rPr>
          <w:rFonts w:ascii="Garamond" w:hAnsi="Garamond"/>
          <w:sz w:val="24"/>
          <w:szCs w:val="24"/>
        </w:rPr>
        <w:t xml:space="preserve"> a copy.</w:t>
      </w:r>
    </w:p>
    <w:p w14:paraId="4A9752B4" w14:textId="11369829" w:rsidR="00FC1060" w:rsidRPr="00B134B7" w:rsidRDefault="00FC1060" w:rsidP="00FC1060">
      <w:pPr>
        <w:rPr>
          <w:rFonts w:ascii="Garamond" w:hAnsi="Garamond"/>
          <w:sz w:val="24"/>
          <w:szCs w:val="24"/>
        </w:rPr>
      </w:pPr>
      <w:r w:rsidRPr="00B134B7">
        <w:rPr>
          <w:rFonts w:ascii="Garamond" w:hAnsi="Garamond"/>
          <w:sz w:val="24"/>
          <w:szCs w:val="24"/>
        </w:rPr>
        <w:t xml:space="preserve"> </w:t>
      </w:r>
    </w:p>
    <w:p w14:paraId="3C1A6CED" w14:textId="77777777" w:rsidR="00FC1060" w:rsidRPr="00B134B7" w:rsidRDefault="00FC1060" w:rsidP="00DE145D">
      <w:pPr>
        <w:pStyle w:val="NoSpacing"/>
        <w:rPr>
          <w:rFonts w:ascii="Garamond" w:hAnsi="Garamond"/>
          <w:sz w:val="24"/>
          <w:szCs w:val="24"/>
        </w:rPr>
      </w:pPr>
    </w:p>
    <w:p w14:paraId="5AE7B529" w14:textId="4FDADF42" w:rsidR="001F3DAD" w:rsidRPr="00B134B7" w:rsidRDefault="00B134B7" w:rsidP="00DE145D">
      <w:pPr>
        <w:pStyle w:val="NoSpacing"/>
        <w:rPr>
          <w:rFonts w:ascii="Garamond" w:hAnsi="Garamond"/>
          <w:b/>
          <w:sz w:val="24"/>
          <w:szCs w:val="24"/>
        </w:rPr>
      </w:pPr>
      <w:r w:rsidRPr="00B134B7">
        <w:rPr>
          <w:rFonts w:ascii="Garamond" w:hAnsi="Garamond"/>
          <w:b/>
          <w:sz w:val="24"/>
          <w:szCs w:val="24"/>
        </w:rPr>
        <w:t>Updates from the National Association of Legal Administrators</w:t>
      </w:r>
    </w:p>
    <w:p w14:paraId="061DC223" w14:textId="134E0594" w:rsidR="00CA3DA7" w:rsidRDefault="001F3DAD" w:rsidP="00DE145D">
      <w:pPr>
        <w:pStyle w:val="NoSpacing"/>
        <w:rPr>
          <w:rFonts w:ascii="Garamond" w:hAnsi="Garamond"/>
          <w:sz w:val="24"/>
          <w:szCs w:val="24"/>
        </w:rPr>
      </w:pPr>
      <w:r w:rsidRPr="00B134B7">
        <w:rPr>
          <w:rFonts w:ascii="Garamond" w:hAnsi="Garamond"/>
          <w:sz w:val="24"/>
          <w:szCs w:val="24"/>
        </w:rPr>
        <w:t>A</w:t>
      </w:r>
      <w:r w:rsidR="00CA3DA7" w:rsidRPr="00B134B7">
        <w:rPr>
          <w:rFonts w:ascii="Garamond" w:hAnsi="Garamond"/>
          <w:sz w:val="24"/>
          <w:szCs w:val="24"/>
        </w:rPr>
        <w:t>s a</w:t>
      </w:r>
      <w:r w:rsidRPr="00B134B7">
        <w:rPr>
          <w:rFonts w:ascii="Garamond" w:hAnsi="Garamond"/>
          <w:sz w:val="24"/>
          <w:szCs w:val="24"/>
        </w:rPr>
        <w:t xml:space="preserve"> reminder </w:t>
      </w:r>
      <w:r w:rsidR="00CA3DA7" w:rsidRPr="00B134B7">
        <w:rPr>
          <w:rFonts w:ascii="Garamond" w:hAnsi="Garamond"/>
          <w:sz w:val="24"/>
          <w:szCs w:val="24"/>
        </w:rPr>
        <w:t>there are many</w:t>
      </w:r>
      <w:r w:rsidRPr="00B134B7">
        <w:rPr>
          <w:rFonts w:ascii="Garamond" w:hAnsi="Garamond"/>
          <w:sz w:val="24"/>
          <w:szCs w:val="24"/>
        </w:rPr>
        <w:t xml:space="preserve"> valuable</w:t>
      </w:r>
      <w:r w:rsidR="00CA3DA7" w:rsidRPr="00B134B7">
        <w:rPr>
          <w:rFonts w:ascii="Garamond" w:hAnsi="Garamond"/>
          <w:sz w:val="24"/>
          <w:szCs w:val="24"/>
        </w:rPr>
        <w:t xml:space="preserve"> tools and </w:t>
      </w:r>
      <w:r w:rsidRPr="00B134B7">
        <w:rPr>
          <w:rFonts w:ascii="Garamond" w:hAnsi="Garamond"/>
          <w:sz w:val="24"/>
          <w:szCs w:val="24"/>
        </w:rPr>
        <w:t xml:space="preserve">resources available to all of you as members of the National Association. </w:t>
      </w:r>
      <w:r w:rsidR="00CA3DA7" w:rsidRPr="00B134B7">
        <w:rPr>
          <w:rFonts w:ascii="Garamond" w:hAnsi="Garamond"/>
          <w:sz w:val="24"/>
          <w:szCs w:val="24"/>
        </w:rPr>
        <w:t xml:space="preserve">A few of them are listed below for your convenience. </w:t>
      </w:r>
    </w:p>
    <w:p w14:paraId="0122708D" w14:textId="77777777" w:rsidR="00B134B7" w:rsidRPr="00B134B7" w:rsidRDefault="00B134B7" w:rsidP="00DE145D">
      <w:pPr>
        <w:pStyle w:val="NoSpacing"/>
        <w:rPr>
          <w:rFonts w:ascii="Garamond" w:hAnsi="Garamond"/>
          <w:sz w:val="24"/>
          <w:szCs w:val="24"/>
        </w:rPr>
      </w:pPr>
    </w:p>
    <w:p w14:paraId="1BCF1FFD" w14:textId="214488E6" w:rsidR="00CA3DA7" w:rsidRDefault="00CA3DA7" w:rsidP="00DE145D">
      <w:pPr>
        <w:pStyle w:val="NoSpacing"/>
        <w:rPr>
          <w:rStyle w:val="Hyperlink"/>
          <w:rFonts w:ascii="Garamond" w:hAnsi="Garamond"/>
          <w:sz w:val="24"/>
          <w:szCs w:val="24"/>
        </w:rPr>
      </w:pPr>
      <w:r w:rsidRPr="00B134B7">
        <w:rPr>
          <w:rFonts w:ascii="Garamond" w:hAnsi="Garamond"/>
          <w:sz w:val="24"/>
          <w:szCs w:val="24"/>
        </w:rPr>
        <w:t xml:space="preserve">ALA’s Legal Marketplace can be found at </w:t>
      </w:r>
      <w:hyperlink r:id="rId9" w:history="1">
        <w:r w:rsidR="007843E7" w:rsidRPr="00B134B7">
          <w:rPr>
            <w:rStyle w:val="Hyperlink"/>
            <w:rFonts w:ascii="Garamond" w:hAnsi="Garamond"/>
            <w:sz w:val="24"/>
            <w:szCs w:val="24"/>
          </w:rPr>
          <w:t>http://legalmarketplace.alanet.org/</w:t>
        </w:r>
      </w:hyperlink>
    </w:p>
    <w:p w14:paraId="5D449175" w14:textId="77777777" w:rsidR="00B134B7" w:rsidRPr="00B134B7" w:rsidRDefault="00B134B7" w:rsidP="00DE145D">
      <w:pPr>
        <w:pStyle w:val="NoSpacing"/>
        <w:rPr>
          <w:rFonts w:ascii="Garamond" w:hAnsi="Garamond"/>
          <w:sz w:val="24"/>
          <w:szCs w:val="24"/>
        </w:rPr>
      </w:pPr>
    </w:p>
    <w:p w14:paraId="740AE0C2" w14:textId="2A8D19CC" w:rsidR="00CA3DA7" w:rsidRDefault="001F3DAD" w:rsidP="00DE145D">
      <w:pPr>
        <w:pStyle w:val="NoSpacing"/>
        <w:rPr>
          <w:rStyle w:val="Hyperlink"/>
          <w:rFonts w:ascii="Garamond" w:hAnsi="Garamond"/>
          <w:sz w:val="24"/>
          <w:szCs w:val="24"/>
        </w:rPr>
      </w:pPr>
      <w:r w:rsidRPr="00B134B7">
        <w:rPr>
          <w:rFonts w:ascii="Garamond" w:hAnsi="Garamond"/>
          <w:sz w:val="24"/>
          <w:szCs w:val="24"/>
        </w:rPr>
        <w:t>ALA’s Career Center</w:t>
      </w:r>
      <w:r w:rsidR="00CA3DA7" w:rsidRPr="00B134B7">
        <w:rPr>
          <w:rFonts w:ascii="Garamond" w:hAnsi="Garamond"/>
          <w:sz w:val="24"/>
          <w:szCs w:val="24"/>
        </w:rPr>
        <w:t xml:space="preserve"> can be found at </w:t>
      </w:r>
      <w:hyperlink r:id="rId10" w:history="1">
        <w:r w:rsidR="00CA3DA7" w:rsidRPr="00B134B7">
          <w:rPr>
            <w:rStyle w:val="Hyperlink"/>
            <w:rFonts w:ascii="Garamond" w:hAnsi="Garamond"/>
            <w:sz w:val="24"/>
            <w:szCs w:val="24"/>
          </w:rPr>
          <w:t>https://www.alanet.org/career-center/job-bank-overview</w:t>
        </w:r>
      </w:hyperlink>
    </w:p>
    <w:p w14:paraId="022372A4" w14:textId="77777777" w:rsidR="00B134B7" w:rsidRPr="00B134B7" w:rsidRDefault="00B134B7" w:rsidP="00DE145D">
      <w:pPr>
        <w:pStyle w:val="NoSpacing"/>
        <w:rPr>
          <w:rFonts w:ascii="Garamond" w:hAnsi="Garamond"/>
          <w:sz w:val="24"/>
          <w:szCs w:val="24"/>
        </w:rPr>
      </w:pPr>
    </w:p>
    <w:p w14:paraId="605D66FD" w14:textId="24F1B4A7" w:rsidR="00CA3DA7" w:rsidRDefault="00CA3DA7" w:rsidP="00DE145D">
      <w:pPr>
        <w:pStyle w:val="NoSpacing"/>
        <w:rPr>
          <w:rStyle w:val="Hyperlink"/>
          <w:rFonts w:ascii="Garamond" w:hAnsi="Garamond"/>
          <w:sz w:val="24"/>
          <w:szCs w:val="24"/>
        </w:rPr>
      </w:pPr>
      <w:r w:rsidRPr="00B134B7">
        <w:rPr>
          <w:rFonts w:ascii="Garamond" w:hAnsi="Garamond"/>
          <w:sz w:val="24"/>
          <w:szCs w:val="24"/>
        </w:rPr>
        <w:t xml:space="preserve">ALA Online Communities can be found at </w:t>
      </w:r>
      <w:hyperlink r:id="rId11" w:history="1">
        <w:r w:rsidR="007843E7" w:rsidRPr="00B134B7">
          <w:rPr>
            <w:rStyle w:val="Hyperlink"/>
            <w:rFonts w:ascii="Garamond" w:hAnsi="Garamond"/>
            <w:sz w:val="24"/>
            <w:szCs w:val="24"/>
          </w:rPr>
          <w:t>http://community.alanet.org/</w:t>
        </w:r>
      </w:hyperlink>
    </w:p>
    <w:p w14:paraId="67AC318D" w14:textId="77777777" w:rsidR="00B134B7" w:rsidRPr="00B134B7" w:rsidRDefault="00B134B7" w:rsidP="00DE145D">
      <w:pPr>
        <w:pStyle w:val="NoSpacing"/>
        <w:rPr>
          <w:rFonts w:ascii="Garamond" w:hAnsi="Garamond"/>
          <w:sz w:val="24"/>
          <w:szCs w:val="24"/>
        </w:rPr>
      </w:pPr>
    </w:p>
    <w:p w14:paraId="7A44E321" w14:textId="77777777" w:rsidR="007843E7" w:rsidRPr="00B134B7" w:rsidRDefault="00CA3DA7" w:rsidP="00DE145D">
      <w:pPr>
        <w:pStyle w:val="NoSpacing"/>
        <w:rPr>
          <w:rFonts w:ascii="Garamond" w:hAnsi="Garamond"/>
          <w:sz w:val="24"/>
          <w:szCs w:val="24"/>
        </w:rPr>
      </w:pPr>
      <w:r w:rsidRPr="00B134B7">
        <w:rPr>
          <w:rFonts w:ascii="Garamond" w:hAnsi="Garamond"/>
          <w:sz w:val="24"/>
          <w:szCs w:val="24"/>
        </w:rPr>
        <w:t xml:space="preserve">ALA Business Partner </w:t>
      </w:r>
      <w:r w:rsidR="007843E7" w:rsidRPr="00B134B7">
        <w:rPr>
          <w:rFonts w:ascii="Garamond" w:hAnsi="Garamond"/>
          <w:sz w:val="24"/>
          <w:szCs w:val="24"/>
        </w:rPr>
        <w:t xml:space="preserve">Listserv </w:t>
      </w:r>
      <w:r w:rsidR="00EB78D2" w:rsidRPr="00B134B7">
        <w:rPr>
          <w:rFonts w:ascii="Garamond" w:hAnsi="Garamond"/>
          <w:sz w:val="24"/>
          <w:szCs w:val="24"/>
        </w:rPr>
        <w:t xml:space="preserve">is available to </w:t>
      </w:r>
      <w:r w:rsidR="00EB78D2" w:rsidRPr="00B134B7">
        <w:rPr>
          <w:rFonts w:ascii="Garamond" w:hAnsi="Garamond"/>
          <w:i/>
          <w:sz w:val="24"/>
          <w:szCs w:val="24"/>
        </w:rPr>
        <w:t>subscribers</w:t>
      </w:r>
      <w:r w:rsidR="00EB78D2" w:rsidRPr="00B134B7">
        <w:rPr>
          <w:rFonts w:ascii="Garamond" w:hAnsi="Garamond"/>
          <w:sz w:val="24"/>
          <w:szCs w:val="24"/>
        </w:rPr>
        <w:t xml:space="preserve"> and </w:t>
      </w:r>
      <w:r w:rsidR="007843E7" w:rsidRPr="00B134B7">
        <w:rPr>
          <w:rFonts w:ascii="Garamond" w:hAnsi="Garamond"/>
          <w:sz w:val="24"/>
          <w:szCs w:val="24"/>
        </w:rPr>
        <w:t>can be found at:</w:t>
      </w:r>
    </w:p>
    <w:p w14:paraId="3FCA666B" w14:textId="53F5D89F" w:rsidR="00CA3DA7" w:rsidRDefault="00935726" w:rsidP="00DE145D">
      <w:pPr>
        <w:pStyle w:val="NoSpacing"/>
        <w:rPr>
          <w:rStyle w:val="Hyperlink"/>
          <w:rFonts w:ascii="Garamond" w:hAnsi="Garamond"/>
          <w:sz w:val="24"/>
          <w:szCs w:val="24"/>
        </w:rPr>
      </w:pPr>
      <w:hyperlink r:id="rId12" w:history="1">
        <w:r w:rsidR="007843E7" w:rsidRPr="00B134B7">
          <w:rPr>
            <w:rStyle w:val="Hyperlink"/>
            <w:rFonts w:ascii="Garamond" w:hAnsi="Garamond"/>
            <w:sz w:val="24"/>
            <w:szCs w:val="24"/>
          </w:rPr>
          <w:t>https://www.alanet.org/membership/chapters/chapter-leader-resources/chapter-business-partner-relations-resources/ala-bp-listserv</w:t>
        </w:r>
      </w:hyperlink>
    </w:p>
    <w:p w14:paraId="198422E8" w14:textId="77777777" w:rsidR="00B134B7" w:rsidRPr="00B134B7" w:rsidRDefault="00B134B7" w:rsidP="00DE145D">
      <w:pPr>
        <w:pStyle w:val="NoSpacing"/>
        <w:rPr>
          <w:rStyle w:val="Hyperlink"/>
          <w:rFonts w:ascii="Garamond" w:hAnsi="Garamond"/>
          <w:sz w:val="24"/>
          <w:szCs w:val="24"/>
        </w:rPr>
      </w:pPr>
    </w:p>
    <w:p w14:paraId="14290FDA" w14:textId="77777777" w:rsidR="00B134B7" w:rsidRPr="00B134B7" w:rsidRDefault="00B134B7" w:rsidP="00B134B7">
      <w:pPr>
        <w:pStyle w:val="NoSpacing"/>
        <w:rPr>
          <w:rFonts w:ascii="Garamond" w:hAnsi="Garamond"/>
          <w:sz w:val="24"/>
          <w:szCs w:val="24"/>
        </w:rPr>
      </w:pPr>
      <w:r w:rsidRPr="00B134B7">
        <w:rPr>
          <w:rFonts w:ascii="Garamond" w:hAnsi="Garamond"/>
          <w:sz w:val="24"/>
          <w:szCs w:val="24"/>
        </w:rPr>
        <w:t xml:space="preserve">ALA member savings in the VIP program at </w:t>
      </w:r>
      <w:hyperlink r:id="rId13" w:history="1">
        <w:r w:rsidRPr="00B134B7">
          <w:rPr>
            <w:rStyle w:val="Hyperlink"/>
            <w:rFonts w:ascii="Garamond" w:hAnsi="Garamond"/>
            <w:sz w:val="24"/>
            <w:szCs w:val="24"/>
          </w:rPr>
          <w:t>https://www.alanet.org/marketing-opportunities/ala-vip-overview</w:t>
        </w:r>
      </w:hyperlink>
    </w:p>
    <w:p w14:paraId="4570D1AF" w14:textId="77777777" w:rsidR="00B134B7" w:rsidRPr="00B134B7" w:rsidRDefault="00B134B7" w:rsidP="00DE145D">
      <w:pPr>
        <w:pStyle w:val="NoSpacing"/>
        <w:rPr>
          <w:rFonts w:ascii="Garamond" w:hAnsi="Garamond"/>
          <w:sz w:val="24"/>
          <w:szCs w:val="24"/>
        </w:rPr>
      </w:pPr>
    </w:p>
    <w:p w14:paraId="52C7F368" w14:textId="00D21725" w:rsidR="00CA3DA7" w:rsidRPr="00B134B7" w:rsidRDefault="00B134B7" w:rsidP="00B134B7">
      <w:pPr>
        <w:pStyle w:val="NoSpacing"/>
        <w:rPr>
          <w:rFonts w:ascii="Garamond" w:hAnsi="Garamond" w:cs="Arial"/>
          <w:color w:val="333333"/>
          <w:sz w:val="24"/>
          <w:szCs w:val="24"/>
          <w:lang w:val="en"/>
        </w:rPr>
      </w:pPr>
      <w:r w:rsidRPr="00B134B7">
        <w:rPr>
          <w:rFonts w:ascii="Garamond" w:hAnsi="Garamond"/>
          <w:sz w:val="24"/>
          <w:szCs w:val="24"/>
        </w:rPr>
        <w:t xml:space="preserve">ALA’s brand-new Job Description toolkit is now available at no cost for ALA members! It’s specifically designed to assist YOU in </w:t>
      </w:r>
      <w:r w:rsidRPr="00B134B7">
        <w:rPr>
          <w:rFonts w:ascii="Garamond" w:hAnsi="Garamond" w:cs="Arial"/>
          <w:color w:val="333333"/>
          <w:sz w:val="24"/>
          <w:szCs w:val="24"/>
          <w:lang w:val="en"/>
        </w:rPr>
        <w:t>in drafting job descriptions using the ALA Uniform Process Based Management System (UPBMS) taxonomy classification/ codes.</w:t>
      </w:r>
      <w:r w:rsidRPr="00B134B7">
        <w:rPr>
          <w:rFonts w:ascii="Garamond" w:hAnsi="Garamond" w:cs="Arial"/>
          <w:color w:val="333333"/>
          <w:sz w:val="24"/>
          <w:szCs w:val="24"/>
          <w:lang w:val="en"/>
        </w:rPr>
        <w:t xml:space="preserve"> You can find it here:</w:t>
      </w:r>
    </w:p>
    <w:p w14:paraId="16CEA875" w14:textId="0D346EC2" w:rsidR="00B134B7" w:rsidRPr="00B134B7" w:rsidRDefault="00B134B7" w:rsidP="00B134B7">
      <w:pPr>
        <w:pStyle w:val="NoSpacing"/>
        <w:rPr>
          <w:rFonts w:ascii="Garamond" w:hAnsi="Garamond"/>
          <w:sz w:val="24"/>
          <w:szCs w:val="24"/>
        </w:rPr>
      </w:pPr>
      <w:hyperlink r:id="rId14" w:history="1">
        <w:r w:rsidRPr="00B134B7">
          <w:rPr>
            <w:rStyle w:val="Hyperlink"/>
            <w:rFonts w:ascii="Garamond" w:hAnsi="Garamond"/>
            <w:sz w:val="24"/>
            <w:szCs w:val="24"/>
          </w:rPr>
          <w:t>https://my.alanet.org/ItemDetail?iProductCode=JOBDESCTOOLKIT&amp;Category=JOBTOOLKIT</w:t>
        </w:r>
      </w:hyperlink>
    </w:p>
    <w:p w14:paraId="1422629B" w14:textId="77777777" w:rsidR="00B134B7" w:rsidRPr="00B134B7" w:rsidRDefault="00B134B7" w:rsidP="00B134B7">
      <w:pPr>
        <w:pStyle w:val="NoSpacing"/>
        <w:rPr>
          <w:rFonts w:ascii="Garamond" w:hAnsi="Garamond"/>
          <w:sz w:val="24"/>
          <w:szCs w:val="24"/>
        </w:rPr>
      </w:pPr>
    </w:p>
    <w:p w14:paraId="34D66510" w14:textId="563EC813" w:rsidR="00CD4262" w:rsidRDefault="008F3003" w:rsidP="00B134B7">
      <w:pPr>
        <w:pStyle w:val="NoSpacing"/>
        <w:rPr>
          <w:rFonts w:ascii="Garamond" w:hAnsi="Garamond"/>
          <w:color w:val="1D2129"/>
          <w:sz w:val="24"/>
          <w:szCs w:val="24"/>
          <w:lang w:val="en"/>
        </w:rPr>
      </w:pPr>
      <w:r w:rsidRPr="00B134B7">
        <w:rPr>
          <w:rFonts w:ascii="Garamond" w:hAnsi="Garamond"/>
          <w:color w:val="1D2129"/>
          <w:sz w:val="24"/>
          <w:szCs w:val="24"/>
          <w:lang w:val="en"/>
        </w:rPr>
        <w:t xml:space="preserve">Professional associations such as the Association of Legal Administrators are well recognized as valuable tools of American business but are subject to severe scrutiny by both federal and state governments. It is imperative that every professional association member refrain from indulging in any activity which may be the basis of a federal or state antitrust action. You </w:t>
      </w:r>
      <w:r w:rsidR="00E26BF0">
        <w:rPr>
          <w:rFonts w:ascii="Garamond" w:hAnsi="Garamond"/>
          <w:color w:val="1D2129"/>
          <w:sz w:val="24"/>
          <w:szCs w:val="24"/>
          <w:lang w:val="en"/>
        </w:rPr>
        <w:t>should</w:t>
      </w:r>
      <w:r w:rsidRPr="00B134B7">
        <w:rPr>
          <w:rFonts w:ascii="Garamond" w:hAnsi="Garamond"/>
          <w:color w:val="1D2129"/>
          <w:sz w:val="24"/>
          <w:szCs w:val="24"/>
          <w:lang w:val="en"/>
        </w:rPr>
        <w:t xml:space="preserve"> familiarize yourself with ALA's Antitrust Guide which can be found here.</w:t>
      </w:r>
      <w:r w:rsidRPr="00B134B7">
        <w:rPr>
          <w:rFonts w:ascii="Garamond" w:hAnsi="Garamond"/>
          <w:color w:val="1D2129"/>
          <w:sz w:val="24"/>
          <w:szCs w:val="24"/>
          <w:lang w:val="en"/>
        </w:rPr>
        <w:br/>
      </w:r>
      <w:hyperlink r:id="rId15" w:tgtFrame="_blank" w:history="1">
        <w:r w:rsidRPr="00B134B7">
          <w:rPr>
            <w:rFonts w:ascii="Garamond" w:hAnsi="Garamond"/>
            <w:color w:val="365899"/>
            <w:sz w:val="24"/>
            <w:szCs w:val="24"/>
            <w:lang w:val="en"/>
          </w:rPr>
          <w:t>https://www.alanet.org/…/governance-do…/an</w:t>
        </w:r>
        <w:r w:rsidRPr="00B134B7">
          <w:rPr>
            <w:rFonts w:ascii="Garamond" w:hAnsi="Garamond"/>
            <w:color w:val="365899"/>
            <w:sz w:val="24"/>
            <w:szCs w:val="24"/>
            <w:lang w:val="en"/>
          </w:rPr>
          <w:t>t</w:t>
        </w:r>
        <w:r w:rsidRPr="00B134B7">
          <w:rPr>
            <w:rFonts w:ascii="Garamond" w:hAnsi="Garamond"/>
            <w:color w:val="365899"/>
            <w:sz w:val="24"/>
            <w:szCs w:val="24"/>
            <w:lang w:val="en"/>
          </w:rPr>
          <w:t>itrust-guide.pdf…</w:t>
        </w:r>
      </w:hyperlink>
    </w:p>
    <w:p w14:paraId="7C57E0B8" w14:textId="77777777" w:rsidR="00B134B7" w:rsidRPr="00B134B7" w:rsidRDefault="00B134B7" w:rsidP="00B134B7">
      <w:pPr>
        <w:pStyle w:val="NoSpacing"/>
        <w:rPr>
          <w:rFonts w:ascii="Garamond" w:hAnsi="Garamond"/>
          <w:color w:val="1D2129"/>
          <w:sz w:val="24"/>
          <w:szCs w:val="24"/>
          <w:lang w:val="en"/>
        </w:rPr>
      </w:pPr>
    </w:p>
    <w:p w14:paraId="2C5BD15D" w14:textId="0A3F55EB" w:rsidR="00CD4262" w:rsidRPr="00B134B7" w:rsidRDefault="00CD4262" w:rsidP="00B134B7">
      <w:pPr>
        <w:pStyle w:val="NoSpacing"/>
        <w:rPr>
          <w:rFonts w:ascii="Garamond" w:hAnsi="Garamond"/>
          <w:sz w:val="24"/>
          <w:szCs w:val="24"/>
        </w:rPr>
      </w:pPr>
      <w:r w:rsidRPr="00B134B7">
        <w:rPr>
          <w:rFonts w:ascii="Garamond" w:hAnsi="Garamond"/>
          <w:color w:val="1D2129"/>
          <w:sz w:val="24"/>
          <w:szCs w:val="24"/>
          <w:lang w:val="en"/>
        </w:rPr>
        <w:t xml:space="preserve">Additionally, you can find a copy of </w:t>
      </w:r>
      <w:r w:rsidRPr="00B134B7">
        <w:rPr>
          <w:rFonts w:ascii="Garamond" w:hAnsi="Garamond"/>
          <w:sz w:val="24"/>
          <w:szCs w:val="24"/>
        </w:rPr>
        <w:t>ALA’s Code of Professional Responsibility</w:t>
      </w:r>
      <w:r w:rsidRPr="00B134B7">
        <w:rPr>
          <w:rFonts w:ascii="Garamond" w:hAnsi="Garamond"/>
          <w:sz w:val="24"/>
          <w:szCs w:val="24"/>
        </w:rPr>
        <w:t xml:space="preserve"> </w:t>
      </w:r>
      <w:r w:rsidRPr="00B134B7">
        <w:rPr>
          <w:rFonts w:ascii="Garamond" w:hAnsi="Garamond"/>
          <w:sz w:val="24"/>
          <w:szCs w:val="24"/>
        </w:rPr>
        <w:t>and Code of Ethics</w:t>
      </w:r>
      <w:r w:rsidRPr="00B134B7">
        <w:rPr>
          <w:rFonts w:ascii="Garamond" w:hAnsi="Garamond"/>
          <w:sz w:val="24"/>
          <w:szCs w:val="24"/>
        </w:rPr>
        <w:t xml:space="preserve"> on our website. </w:t>
      </w:r>
      <w:r w:rsidRPr="00B134B7">
        <w:rPr>
          <w:rFonts w:ascii="Garamond" w:hAnsi="Garamond"/>
          <w:sz w:val="24"/>
          <w:szCs w:val="24"/>
        </w:rPr>
        <w:t xml:space="preserve">Please take a few minutes to read these over and refresh yourself on these </w:t>
      </w:r>
      <w:r w:rsidRPr="00B134B7">
        <w:rPr>
          <w:rFonts w:ascii="Garamond" w:hAnsi="Garamond"/>
          <w:sz w:val="24"/>
          <w:szCs w:val="24"/>
        </w:rPr>
        <w:t>policies.</w:t>
      </w:r>
    </w:p>
    <w:p w14:paraId="535821AA" w14:textId="77777777" w:rsidR="00B134B7" w:rsidRPr="00B134B7" w:rsidRDefault="00B134B7" w:rsidP="00B134B7">
      <w:pPr>
        <w:pStyle w:val="NoSpacing"/>
        <w:rPr>
          <w:rFonts w:ascii="Garamond" w:hAnsi="Garamond" w:cs="Arial"/>
          <w:sz w:val="24"/>
          <w:szCs w:val="24"/>
          <w:lang w:val="en"/>
        </w:rPr>
      </w:pPr>
    </w:p>
    <w:p w14:paraId="5739079B" w14:textId="2F89C505" w:rsidR="00931AF4" w:rsidRPr="00B134B7" w:rsidRDefault="00EB78D2" w:rsidP="00B134B7">
      <w:pPr>
        <w:pStyle w:val="NoSpacing"/>
        <w:rPr>
          <w:rFonts w:ascii="Garamond" w:hAnsi="Garamond" w:cs="Arial"/>
          <w:b/>
          <w:i/>
          <w:sz w:val="24"/>
          <w:szCs w:val="24"/>
          <w:lang w:val="en"/>
        </w:rPr>
      </w:pPr>
      <w:r w:rsidRPr="00B134B7">
        <w:rPr>
          <w:rFonts w:ascii="Garamond" w:hAnsi="Garamond" w:cs="Arial"/>
          <w:sz w:val="24"/>
          <w:szCs w:val="24"/>
          <w:lang w:val="en"/>
        </w:rPr>
        <w:t xml:space="preserve">ALA’s Strategic Plan Update for Quarter </w:t>
      </w:r>
      <w:r w:rsidR="00C166A4" w:rsidRPr="00B134B7">
        <w:rPr>
          <w:rFonts w:ascii="Garamond" w:hAnsi="Garamond" w:cs="Arial"/>
          <w:sz w:val="24"/>
          <w:szCs w:val="24"/>
          <w:lang w:val="en"/>
        </w:rPr>
        <w:t>3 includes 5 goals: Define Identity, Increase Member and Business Partner Value, Enhance Thought Leadership, Advance Legal Management Professional Development, and Build Community and Engagement. I encourage all our Albany Chapter members to think of ways we can grow our own chapter using these initiatives. More information on ALA’s Quarter 3 Strategic Plan can be found here:</w:t>
      </w:r>
    </w:p>
    <w:p w14:paraId="236A4BB5" w14:textId="3B28A9D4" w:rsidR="001F3DAD" w:rsidRPr="00B134B7" w:rsidRDefault="00C166A4" w:rsidP="00B134B7">
      <w:pPr>
        <w:pStyle w:val="NoSpacing"/>
        <w:rPr>
          <w:rFonts w:ascii="Garamond" w:hAnsi="Garamond"/>
          <w:sz w:val="24"/>
          <w:szCs w:val="24"/>
        </w:rPr>
      </w:pPr>
      <w:r w:rsidRPr="00B134B7">
        <w:rPr>
          <w:rStyle w:val="Hyperlink"/>
          <w:rFonts w:ascii="Garamond" w:eastAsia="Times New Roman" w:hAnsi="Garamond" w:cs="Arial"/>
          <w:i/>
          <w:sz w:val="24"/>
          <w:szCs w:val="24"/>
          <w:lang w:val="en"/>
        </w:rPr>
        <w:t>https://www.alanet.org/about/about-ala/ala-strategic-plan/strategic-plan-update-q3---2018</w:t>
      </w:r>
    </w:p>
    <w:p w14:paraId="3FE72F14" w14:textId="77777777" w:rsidR="00FE131A" w:rsidRPr="00B134B7" w:rsidRDefault="00FE131A" w:rsidP="00B134B7">
      <w:pPr>
        <w:pStyle w:val="NoSpacing"/>
        <w:rPr>
          <w:rFonts w:ascii="Garamond" w:hAnsi="Garamond"/>
          <w:sz w:val="24"/>
          <w:szCs w:val="24"/>
        </w:rPr>
      </w:pPr>
    </w:p>
    <w:p w14:paraId="74D68EF0" w14:textId="77105038" w:rsidR="00C166A4" w:rsidRPr="00B134B7" w:rsidRDefault="00C166A4" w:rsidP="00B134B7">
      <w:pPr>
        <w:pStyle w:val="NoSpacing"/>
        <w:rPr>
          <w:rFonts w:ascii="Garamond" w:hAnsi="Garamond"/>
          <w:sz w:val="24"/>
          <w:szCs w:val="24"/>
        </w:rPr>
      </w:pPr>
    </w:p>
    <w:p w14:paraId="47E26FE6" w14:textId="54EBB8A0" w:rsidR="00B134B7" w:rsidRPr="00B134B7" w:rsidRDefault="00B134B7" w:rsidP="00B134B7">
      <w:pPr>
        <w:pStyle w:val="NoSpacing"/>
        <w:rPr>
          <w:rFonts w:ascii="Garamond" w:hAnsi="Garamond"/>
          <w:sz w:val="24"/>
          <w:szCs w:val="24"/>
        </w:rPr>
      </w:pPr>
    </w:p>
    <w:p w14:paraId="7216A571" w14:textId="77777777" w:rsidR="00B134B7" w:rsidRPr="00B134B7" w:rsidRDefault="00B134B7" w:rsidP="00B134B7">
      <w:pPr>
        <w:pStyle w:val="NoSpacing"/>
        <w:rPr>
          <w:rFonts w:ascii="Garamond" w:hAnsi="Garamond"/>
          <w:sz w:val="24"/>
          <w:szCs w:val="24"/>
        </w:rPr>
      </w:pPr>
    </w:p>
    <w:p w14:paraId="0C6A2FD2" w14:textId="77777777" w:rsidR="00C166A4" w:rsidRPr="00935726" w:rsidRDefault="00C166A4" w:rsidP="00C166A4">
      <w:pPr>
        <w:pStyle w:val="NormalWeb"/>
        <w:jc w:val="center"/>
        <w:rPr>
          <w:rFonts w:ascii="Garamond" w:hAnsi="Garamond"/>
          <w:b/>
          <w:i/>
          <w:sz w:val="28"/>
        </w:rPr>
      </w:pPr>
      <w:r w:rsidRPr="00935726">
        <w:rPr>
          <w:rFonts w:ascii="Garamond" w:hAnsi="Garamond"/>
          <w:b/>
          <w:i/>
          <w:sz w:val="28"/>
        </w:rPr>
        <w:t>Mission Statement</w:t>
      </w:r>
    </w:p>
    <w:p w14:paraId="60B93C5E" w14:textId="77777777" w:rsidR="00C166A4" w:rsidRPr="00935726" w:rsidRDefault="00C166A4" w:rsidP="00C166A4">
      <w:pPr>
        <w:pStyle w:val="NormalWeb"/>
        <w:jc w:val="center"/>
        <w:rPr>
          <w:rFonts w:ascii="Garamond" w:hAnsi="Garamond" w:cs="Arial"/>
          <w:b/>
          <w:i/>
          <w:sz w:val="28"/>
          <w:lang w:val="en"/>
        </w:rPr>
      </w:pPr>
      <w:r w:rsidRPr="00935726">
        <w:rPr>
          <w:rFonts w:ascii="Garamond" w:hAnsi="Garamond" w:cs="Arial"/>
          <w:b/>
          <w:i/>
          <w:sz w:val="28"/>
          <w:lang w:val="en"/>
        </w:rPr>
        <w:t>ALA is the undisputed leader for the business of law, focused on the delivery of cutting-edge management and leadership products and services to the global legal community.</w:t>
      </w:r>
    </w:p>
    <w:p w14:paraId="3D4DBB04" w14:textId="77777777" w:rsidR="00C166A4" w:rsidRPr="00935726" w:rsidRDefault="00C166A4" w:rsidP="00C166A4">
      <w:pPr>
        <w:pStyle w:val="NormalWeb"/>
        <w:jc w:val="center"/>
        <w:rPr>
          <w:rFonts w:ascii="Garamond" w:hAnsi="Garamond" w:cs="Arial"/>
          <w:b/>
          <w:i/>
          <w:sz w:val="28"/>
          <w:lang w:val="en"/>
        </w:rPr>
      </w:pPr>
      <w:r w:rsidRPr="00935726">
        <w:rPr>
          <w:rFonts w:ascii="Garamond" w:hAnsi="Garamond" w:cs="Arial"/>
          <w:b/>
          <w:i/>
          <w:sz w:val="28"/>
          <w:lang w:val="en"/>
        </w:rPr>
        <w:t>We identify and provide solutions to the most strategic and operational challenges our members and customers face today, while we prepare them for the opportunities and challenges of tomorrow.</w:t>
      </w:r>
    </w:p>
    <w:p w14:paraId="43E39223" w14:textId="77777777" w:rsidR="00C166A4" w:rsidRPr="00B134B7" w:rsidRDefault="00C166A4" w:rsidP="00634087">
      <w:pPr>
        <w:pStyle w:val="NoSpacing"/>
        <w:jc w:val="center"/>
        <w:rPr>
          <w:rFonts w:ascii="Garamond" w:hAnsi="Garamond"/>
          <w:b/>
          <w:sz w:val="24"/>
          <w:szCs w:val="24"/>
        </w:rPr>
      </w:pPr>
      <w:bookmarkStart w:id="0" w:name="_GoBack"/>
      <w:bookmarkEnd w:id="0"/>
    </w:p>
    <w:sectPr w:rsidR="00C166A4" w:rsidRPr="00B134B7" w:rsidSect="00B134B7">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A7A95"/>
    <w:rsid w:val="000661A7"/>
    <w:rsid w:val="00112AFB"/>
    <w:rsid w:val="001F3DAD"/>
    <w:rsid w:val="00416542"/>
    <w:rsid w:val="004913AA"/>
    <w:rsid w:val="004F4327"/>
    <w:rsid w:val="00574294"/>
    <w:rsid w:val="00627370"/>
    <w:rsid w:val="00634087"/>
    <w:rsid w:val="00635072"/>
    <w:rsid w:val="006A08DE"/>
    <w:rsid w:val="006F118F"/>
    <w:rsid w:val="00734382"/>
    <w:rsid w:val="007449FF"/>
    <w:rsid w:val="007843E7"/>
    <w:rsid w:val="00803515"/>
    <w:rsid w:val="008A7A95"/>
    <w:rsid w:val="008C21D5"/>
    <w:rsid w:val="008F3003"/>
    <w:rsid w:val="00931AF4"/>
    <w:rsid w:val="00935726"/>
    <w:rsid w:val="00A5660F"/>
    <w:rsid w:val="00AA2D45"/>
    <w:rsid w:val="00AA5A1A"/>
    <w:rsid w:val="00B134B7"/>
    <w:rsid w:val="00B831E7"/>
    <w:rsid w:val="00C166A4"/>
    <w:rsid w:val="00C66A6E"/>
    <w:rsid w:val="00C86F63"/>
    <w:rsid w:val="00CA3DA7"/>
    <w:rsid w:val="00CC6D47"/>
    <w:rsid w:val="00CD4262"/>
    <w:rsid w:val="00D2604E"/>
    <w:rsid w:val="00DE145D"/>
    <w:rsid w:val="00E26BF0"/>
    <w:rsid w:val="00EB78D2"/>
    <w:rsid w:val="00FC1060"/>
    <w:rsid w:val="00FE13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97F0CA"/>
  <w15:docId w15:val="{379B2A69-8D90-4622-BCED-D15F2CCD6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A7A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7A95"/>
    <w:rPr>
      <w:rFonts w:ascii="Tahoma" w:hAnsi="Tahoma" w:cs="Tahoma"/>
      <w:sz w:val="16"/>
      <w:szCs w:val="16"/>
    </w:rPr>
  </w:style>
  <w:style w:type="paragraph" w:styleId="NoSpacing">
    <w:name w:val="No Spacing"/>
    <w:uiPriority w:val="1"/>
    <w:qFormat/>
    <w:rsid w:val="00DE145D"/>
    <w:pPr>
      <w:spacing w:after="0" w:line="240" w:lineRule="auto"/>
    </w:pPr>
  </w:style>
  <w:style w:type="character" w:styleId="Hyperlink">
    <w:name w:val="Hyperlink"/>
    <w:basedOn w:val="DefaultParagraphFont"/>
    <w:uiPriority w:val="99"/>
    <w:unhideWhenUsed/>
    <w:rsid w:val="00416542"/>
    <w:rPr>
      <w:color w:val="0000FF" w:themeColor="hyperlink"/>
      <w:u w:val="single"/>
    </w:rPr>
  </w:style>
  <w:style w:type="paragraph" w:styleId="NormalWeb">
    <w:name w:val="Normal (Web)"/>
    <w:basedOn w:val="Normal"/>
    <w:uiPriority w:val="99"/>
    <w:semiHidden/>
    <w:unhideWhenUsed/>
    <w:rsid w:val="007843E7"/>
    <w:pPr>
      <w:spacing w:after="240"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EB78D2"/>
    <w:rPr>
      <w:color w:val="800080" w:themeColor="followedHyperlink"/>
      <w:u w:val="single"/>
    </w:rPr>
  </w:style>
  <w:style w:type="character" w:styleId="UnresolvedMention">
    <w:name w:val="Unresolved Mention"/>
    <w:basedOn w:val="DefaultParagraphFont"/>
    <w:uiPriority w:val="99"/>
    <w:semiHidden/>
    <w:unhideWhenUsed/>
    <w:rsid w:val="006F11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96567333">
      <w:bodyDiv w:val="1"/>
      <w:marLeft w:val="0"/>
      <w:marRight w:val="0"/>
      <w:marTop w:val="0"/>
      <w:marBottom w:val="0"/>
      <w:divBdr>
        <w:top w:val="none" w:sz="0" w:space="0" w:color="auto"/>
        <w:left w:val="none" w:sz="0" w:space="0" w:color="auto"/>
        <w:bottom w:val="none" w:sz="0" w:space="0" w:color="auto"/>
        <w:right w:val="none" w:sz="0" w:space="0" w:color="auto"/>
      </w:divBdr>
    </w:div>
    <w:div w:id="1511095358">
      <w:bodyDiv w:val="1"/>
      <w:marLeft w:val="0"/>
      <w:marRight w:val="0"/>
      <w:marTop w:val="0"/>
      <w:marBottom w:val="0"/>
      <w:divBdr>
        <w:top w:val="none" w:sz="0" w:space="0" w:color="auto"/>
        <w:left w:val="none" w:sz="0" w:space="0" w:color="auto"/>
        <w:bottom w:val="none" w:sz="0" w:space="0" w:color="auto"/>
        <w:right w:val="none" w:sz="0" w:space="0" w:color="auto"/>
      </w:divBdr>
      <w:divsChild>
        <w:div w:id="1633439889">
          <w:marLeft w:val="0"/>
          <w:marRight w:val="0"/>
          <w:marTop w:val="0"/>
          <w:marBottom w:val="0"/>
          <w:divBdr>
            <w:top w:val="none" w:sz="0" w:space="0" w:color="auto"/>
            <w:left w:val="none" w:sz="0" w:space="0" w:color="auto"/>
            <w:bottom w:val="none" w:sz="0" w:space="0" w:color="auto"/>
            <w:right w:val="none" w:sz="0" w:space="0" w:color="auto"/>
          </w:divBdr>
          <w:divsChild>
            <w:div w:id="1611551832">
              <w:marLeft w:val="0"/>
              <w:marRight w:val="0"/>
              <w:marTop w:val="0"/>
              <w:marBottom w:val="0"/>
              <w:divBdr>
                <w:top w:val="none" w:sz="0" w:space="0" w:color="auto"/>
                <w:left w:val="none" w:sz="0" w:space="0" w:color="auto"/>
                <w:bottom w:val="none" w:sz="0" w:space="0" w:color="auto"/>
                <w:right w:val="none" w:sz="0" w:space="0" w:color="auto"/>
              </w:divBdr>
              <w:divsChild>
                <w:div w:id="1918200195">
                  <w:marLeft w:val="0"/>
                  <w:marRight w:val="0"/>
                  <w:marTop w:val="0"/>
                  <w:marBottom w:val="0"/>
                  <w:divBdr>
                    <w:top w:val="none" w:sz="0" w:space="0" w:color="auto"/>
                    <w:left w:val="none" w:sz="0" w:space="0" w:color="auto"/>
                    <w:bottom w:val="none" w:sz="0" w:space="0" w:color="auto"/>
                    <w:right w:val="none" w:sz="0" w:space="0" w:color="auto"/>
                  </w:divBdr>
                  <w:divsChild>
                    <w:div w:id="458960745">
                      <w:marLeft w:val="0"/>
                      <w:marRight w:val="0"/>
                      <w:marTop w:val="0"/>
                      <w:marBottom w:val="0"/>
                      <w:divBdr>
                        <w:top w:val="none" w:sz="0" w:space="0" w:color="auto"/>
                        <w:left w:val="none" w:sz="0" w:space="0" w:color="auto"/>
                        <w:bottom w:val="none" w:sz="0" w:space="0" w:color="auto"/>
                        <w:right w:val="none" w:sz="0" w:space="0" w:color="auto"/>
                      </w:divBdr>
                      <w:divsChild>
                        <w:div w:id="1887403544">
                          <w:marLeft w:val="0"/>
                          <w:marRight w:val="0"/>
                          <w:marTop w:val="0"/>
                          <w:marBottom w:val="0"/>
                          <w:divBdr>
                            <w:top w:val="none" w:sz="0" w:space="0" w:color="auto"/>
                            <w:left w:val="none" w:sz="0" w:space="0" w:color="auto"/>
                            <w:bottom w:val="none" w:sz="0" w:space="0" w:color="auto"/>
                            <w:right w:val="none" w:sz="0" w:space="0" w:color="auto"/>
                          </w:divBdr>
                          <w:divsChild>
                            <w:div w:id="778179955">
                              <w:marLeft w:val="0"/>
                              <w:marRight w:val="0"/>
                              <w:marTop w:val="0"/>
                              <w:marBottom w:val="0"/>
                              <w:divBdr>
                                <w:top w:val="none" w:sz="0" w:space="0" w:color="auto"/>
                                <w:left w:val="none" w:sz="0" w:space="0" w:color="auto"/>
                                <w:bottom w:val="none" w:sz="0" w:space="0" w:color="auto"/>
                                <w:right w:val="none" w:sz="0" w:space="0" w:color="auto"/>
                              </w:divBdr>
                              <w:divsChild>
                                <w:div w:id="2043482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eidman@woh.com" TargetMode="External"/><Relationship Id="rId13" Type="http://schemas.openxmlformats.org/officeDocument/2006/relationships/hyperlink" Target="https://www.alanet.org/marketing-opportunities/ala-vip-overview" TargetMode="External"/><Relationship Id="rId3" Type="http://schemas.openxmlformats.org/officeDocument/2006/relationships/webSettings" Target="webSettings.xml"/><Relationship Id="rId7" Type="http://schemas.openxmlformats.org/officeDocument/2006/relationships/hyperlink" Target="mailto:richard.lauricella@srclawoffices.com" TargetMode="External"/><Relationship Id="rId12" Type="http://schemas.openxmlformats.org/officeDocument/2006/relationships/hyperlink" Target="https://www.alanet.org/membership/chapters/chapter-leader-resources/chapter-business-partner-relations-resources/ala-bp-listserv"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mailto:admin@psgglaw.com" TargetMode="External"/><Relationship Id="rId11" Type="http://schemas.openxmlformats.org/officeDocument/2006/relationships/hyperlink" Target="http://community.alanet.org/" TargetMode="External"/><Relationship Id="rId5" Type="http://schemas.openxmlformats.org/officeDocument/2006/relationships/image" Target="media/image2.jpg"/><Relationship Id="rId15" Type="http://schemas.openxmlformats.org/officeDocument/2006/relationships/hyperlink" Target="https://www.alanet.org/docs/default-source/governance-documents/antitrust-guide.pdf?sfvrsn=0" TargetMode="External"/><Relationship Id="rId10" Type="http://schemas.openxmlformats.org/officeDocument/2006/relationships/hyperlink" Target="https://www.alanet.org/career-center/job-bank-overview" TargetMode="External"/><Relationship Id="rId4" Type="http://schemas.openxmlformats.org/officeDocument/2006/relationships/image" Target="media/image1.png"/><Relationship Id="rId9" Type="http://schemas.openxmlformats.org/officeDocument/2006/relationships/hyperlink" Target="http://legalmarketplace.alanet.org/" TargetMode="External"/><Relationship Id="rId14" Type="http://schemas.openxmlformats.org/officeDocument/2006/relationships/hyperlink" Target="https://my.alanet.org/ItemDetail?iProductCode=JOBDESCTOOLKIT&amp;Category=JOBTOOLK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TotalTime>
  <Pages>2</Pages>
  <Words>945</Words>
  <Characters>5392</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6325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9</cp:revision>
  <cp:lastPrinted>2018-10-11T13:54:00Z</cp:lastPrinted>
  <dcterms:created xsi:type="dcterms:W3CDTF">2018-10-11T12:49:00Z</dcterms:created>
  <dcterms:modified xsi:type="dcterms:W3CDTF">2018-10-11T14:09:00Z</dcterms:modified>
</cp:coreProperties>
</file>