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3C2A1D" w14:textId="7178F92B" w:rsidR="006A0B1A" w:rsidRDefault="00734C99" w:rsidP="009E1ED2">
      <w:pPr>
        <w:pStyle w:val="Title"/>
      </w:pPr>
      <w:r>
        <w:t xml:space="preserve">Value of </w:t>
      </w:r>
      <w:r w:rsidR="000E69DB">
        <w:t>Albany Chapter ALA</w:t>
      </w:r>
      <w:r>
        <w:t xml:space="preserve"> </w:t>
      </w:r>
      <w:r w:rsidR="009E1ED2">
        <w:t>Business Partner Program</w:t>
      </w:r>
    </w:p>
    <w:p w14:paraId="302884DC" w14:textId="77777777" w:rsidR="009E1ED2" w:rsidRDefault="00262100" w:rsidP="009E1ED2">
      <w:r>
        <w:rPr>
          <w:noProof/>
        </w:rPr>
        <mc:AlternateContent>
          <mc:Choice Requires="wps">
            <w:drawing>
              <wp:anchor distT="0" distB="0" distL="114300" distR="114300" simplePos="0" relativeHeight="251659264" behindDoc="0" locked="0" layoutInCell="1" allowOverlap="1" wp14:anchorId="67D9A706" wp14:editId="23E9779C">
                <wp:simplePos x="0" y="0"/>
                <wp:positionH relativeFrom="column">
                  <wp:posOffset>28575</wp:posOffset>
                </wp:positionH>
                <wp:positionV relativeFrom="paragraph">
                  <wp:posOffset>80010</wp:posOffset>
                </wp:positionV>
                <wp:extent cx="5848350" cy="9525"/>
                <wp:effectExtent l="0" t="0" r="19050" b="28575"/>
                <wp:wrapNone/>
                <wp:docPr id="1" name="Straight Connector 1"/>
                <wp:cNvGraphicFramePr/>
                <a:graphic xmlns:a="http://schemas.openxmlformats.org/drawingml/2006/main">
                  <a:graphicData uri="http://schemas.microsoft.com/office/word/2010/wordprocessingShape">
                    <wps:wsp>
                      <wps:cNvCnPr/>
                      <wps:spPr>
                        <a:xfrm flipV="1">
                          <a:off x="0" y="0"/>
                          <a:ext cx="5848350" cy="952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8068020"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25pt,6.3pt" to="462.7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" strokecolor="black [3200]" strokeweight="1.5pt">
                <v:stroke joinstyle="miter"/>
              </v:line>
            </w:pict>
          </mc:Fallback>
        </mc:AlternateContent>
      </w:r>
    </w:p>
    <w:p w14:paraId="1D7DBC19" w14:textId="77777777" w:rsidR="008E0968" w:rsidRPr="00FB74B6" w:rsidRDefault="008E0968" w:rsidP="006D324A">
      <w:pPr>
        <w:jc w:val="right"/>
        <w:rPr>
          <w:i/>
          <w:sz w:val="22"/>
        </w:rPr>
      </w:pPr>
      <w:r w:rsidRPr="00FB74B6">
        <w:rPr>
          <w:i/>
          <w:sz w:val="22"/>
        </w:rPr>
        <w:t xml:space="preserve">By Cheri Bardin and Richard </w:t>
      </w:r>
      <w:proofErr w:type="spellStart"/>
      <w:r w:rsidRPr="00FB74B6">
        <w:rPr>
          <w:i/>
          <w:sz w:val="22"/>
        </w:rPr>
        <w:t>Lauricella</w:t>
      </w:r>
      <w:proofErr w:type="spellEnd"/>
    </w:p>
    <w:p w14:paraId="4D5C9254" w14:textId="6653AB3A" w:rsidR="00084995" w:rsidRDefault="009F10AB" w:rsidP="00084995">
      <w:pPr>
        <w:spacing w:before="360" w:line="240" w:lineRule="auto"/>
        <w:jc w:val="both"/>
      </w:pPr>
      <w:r>
        <w:t xml:space="preserve">Selecting the right products or services is a vital role for legal management. The Albany Chapter ALA’s Business Partner Program provides legal managers the resources needed to </w:t>
      </w:r>
      <w:r w:rsidR="00215086">
        <w:t>perform our role</w:t>
      </w:r>
      <w:r>
        <w:t xml:space="preserve"> while building our knowledge about products, changes and trends in the legal industry.</w:t>
      </w:r>
      <w:r w:rsidR="00084995">
        <w:t xml:space="preserve"> Our </w:t>
      </w:r>
      <w:r w:rsidR="00084995" w:rsidRPr="00702A64">
        <w:t xml:space="preserve">Business Partners </w:t>
      </w:r>
      <w:r w:rsidR="00084995" w:rsidRPr="00215F07">
        <w:t>recognize that</w:t>
      </w:r>
      <w:r w:rsidR="00084995">
        <w:t xml:space="preserve"> </w:t>
      </w:r>
      <w:r w:rsidR="00084995" w:rsidRPr="0008183A">
        <w:t>ALA members have buying influence </w:t>
      </w:r>
      <w:r w:rsidR="00084995">
        <w:t xml:space="preserve">within their firms which, in turn, </w:t>
      </w:r>
      <w:r w:rsidR="00084995" w:rsidRPr="00702A64">
        <w:t>offer</w:t>
      </w:r>
      <w:r w:rsidR="00084995">
        <w:t>s</w:t>
      </w:r>
      <w:r w:rsidR="00084995" w:rsidRPr="00702A64">
        <w:t xml:space="preserve"> leverage for members to negotiate better pricing, discounts and quality service.</w:t>
      </w:r>
      <w:r w:rsidR="00084995">
        <w:t xml:space="preserve"> Beyond granting us access to their products and services, the Business Partner Program provides essential </w:t>
      </w:r>
      <w:r w:rsidR="00084995" w:rsidRPr="00782298">
        <w:t xml:space="preserve">funding for </w:t>
      </w:r>
      <w:r w:rsidR="00084995">
        <w:t>various C</w:t>
      </w:r>
      <w:r w:rsidR="00084995" w:rsidRPr="00782298">
        <w:t>hapter activities</w:t>
      </w:r>
      <w:r w:rsidR="00084995">
        <w:t xml:space="preserve"> and rewards including National and Regional Scholarships, free member attendance at our monthly Chapter educational luncheons, in-kind offerings (such as website development and hosting or salary survey data collection and dissemination), and gifts</w:t>
      </w:r>
      <w:r w:rsidR="00B7168D">
        <w:t xml:space="preserve"> to members for things like new member or new Business Partner recruitment</w:t>
      </w:r>
      <w:r w:rsidR="00084995">
        <w:t>.</w:t>
      </w:r>
    </w:p>
    <w:p w14:paraId="77811AD5" w14:textId="5C2D1876" w:rsidR="00056A69" w:rsidRDefault="00056A69" w:rsidP="00056A69">
      <w:pPr>
        <w:spacing w:before="360" w:line="240" w:lineRule="auto"/>
        <w:jc w:val="both"/>
      </w:pPr>
      <w:r>
        <w:t xml:space="preserve">The Business Partners benefit because </w:t>
      </w:r>
      <w:r w:rsidR="00FB0B8F">
        <w:t>they have</w:t>
      </w:r>
      <w:r>
        <w:rPr>
          <w:rFonts w:eastAsia="Times New Roman" w:cs="Times New Roman"/>
          <w:szCs w:val="24"/>
        </w:rPr>
        <w:t xml:space="preserve"> direct</w:t>
      </w:r>
      <w:r w:rsidRPr="001E52F4">
        <w:rPr>
          <w:rFonts w:eastAsia="Times New Roman" w:cs="Times New Roman"/>
          <w:szCs w:val="24"/>
        </w:rPr>
        <w:t xml:space="preserve"> access to nearly 50 leg</w:t>
      </w:r>
      <w:r w:rsidR="00FB0B8F">
        <w:rPr>
          <w:rFonts w:eastAsia="Times New Roman" w:cs="Times New Roman"/>
          <w:szCs w:val="24"/>
        </w:rPr>
        <w:t xml:space="preserve">al professionals and law firms making them </w:t>
      </w:r>
      <w:r w:rsidRPr="001E52F4">
        <w:rPr>
          <w:rFonts w:eastAsia="Times New Roman" w:cs="Times New Roman"/>
          <w:szCs w:val="24"/>
        </w:rPr>
        <w:t>well positioned to increase their exposure and business opportunities within the Capital District</w:t>
      </w:r>
      <w:r w:rsidR="00FB0B8F">
        <w:rPr>
          <w:rFonts w:eastAsia="Times New Roman" w:cs="Times New Roman"/>
          <w:szCs w:val="24"/>
        </w:rPr>
        <w:t>’s</w:t>
      </w:r>
      <w:r w:rsidRPr="001E52F4">
        <w:rPr>
          <w:rFonts w:eastAsia="Times New Roman" w:cs="Times New Roman"/>
          <w:szCs w:val="24"/>
        </w:rPr>
        <w:t xml:space="preserve"> legal community.</w:t>
      </w:r>
      <w:r>
        <w:rPr>
          <w:rFonts w:eastAsia="Times New Roman" w:cs="Times New Roman"/>
          <w:szCs w:val="24"/>
        </w:rPr>
        <w:t xml:space="preserve"> Through our Business Partner Program, </w:t>
      </w:r>
      <w:r w:rsidRPr="001E52F4">
        <w:rPr>
          <w:rFonts w:cs="Times New Roman"/>
          <w:szCs w:val="24"/>
        </w:rPr>
        <w:t>our business partners have the ability to network with our members at Chapter meetings and other social and educatio</w:t>
      </w:r>
      <w:r w:rsidR="00761380">
        <w:rPr>
          <w:rFonts w:cs="Times New Roman"/>
          <w:szCs w:val="24"/>
        </w:rPr>
        <w:t xml:space="preserve">nal events throughout the year including </w:t>
      </w:r>
      <w:r w:rsidRPr="001E52F4">
        <w:rPr>
          <w:rFonts w:eastAsia="Times New Roman" w:cs="Times New Roman"/>
          <w:szCs w:val="24"/>
        </w:rPr>
        <w:t>as an exhibitor at the</w:t>
      </w:r>
      <w:r w:rsidR="00761380">
        <w:rPr>
          <w:rFonts w:eastAsia="Times New Roman" w:cs="Times New Roman"/>
          <w:szCs w:val="24"/>
        </w:rPr>
        <w:t xml:space="preserve"> annual</w:t>
      </w:r>
      <w:r w:rsidRPr="001E52F4">
        <w:rPr>
          <w:rFonts w:eastAsia="Times New Roman" w:cs="Times New Roman"/>
          <w:szCs w:val="24"/>
        </w:rPr>
        <w:t xml:space="preserve"> Business Partner Expo</w:t>
      </w:r>
      <w:r w:rsidR="00761380">
        <w:rPr>
          <w:rFonts w:eastAsia="Times New Roman" w:cs="Times New Roman"/>
          <w:szCs w:val="24"/>
        </w:rPr>
        <w:t xml:space="preserve"> held in November each year</w:t>
      </w:r>
      <w:r w:rsidRPr="001E52F4">
        <w:rPr>
          <w:rFonts w:eastAsia="Times New Roman" w:cs="Times New Roman"/>
          <w:szCs w:val="24"/>
        </w:rPr>
        <w:t xml:space="preserve">, </w:t>
      </w:r>
      <w:r w:rsidR="00761380">
        <w:rPr>
          <w:rFonts w:eastAsia="Times New Roman" w:cs="Times New Roman"/>
          <w:szCs w:val="24"/>
        </w:rPr>
        <w:t xml:space="preserve">at the annual BP Summer Social typically held in June, </w:t>
      </w:r>
      <w:r w:rsidRPr="001E52F4">
        <w:rPr>
          <w:rFonts w:eastAsia="Times New Roman" w:cs="Times New Roman"/>
          <w:szCs w:val="24"/>
        </w:rPr>
        <w:t>presenting at a membership meeting</w:t>
      </w:r>
      <w:r w:rsidR="00761380">
        <w:rPr>
          <w:rFonts w:eastAsia="Times New Roman" w:cs="Times New Roman"/>
          <w:szCs w:val="24"/>
        </w:rPr>
        <w:t xml:space="preserve"> if their partnership level permits</w:t>
      </w:r>
      <w:r w:rsidRPr="001E52F4">
        <w:rPr>
          <w:rFonts w:eastAsia="Times New Roman" w:cs="Times New Roman"/>
          <w:szCs w:val="24"/>
        </w:rPr>
        <w:t>, or just simply marketing the membership directly</w:t>
      </w:r>
      <w:r>
        <w:rPr>
          <w:rFonts w:eastAsia="Times New Roman" w:cs="Times New Roman"/>
          <w:szCs w:val="24"/>
        </w:rPr>
        <w:t>.</w:t>
      </w:r>
      <w:r w:rsidRPr="00E401B5">
        <w:t xml:space="preserve"> </w:t>
      </w:r>
    </w:p>
    <w:p w14:paraId="5AA3F45D" w14:textId="2E56106E" w:rsidR="00DF7421" w:rsidRDefault="009163AC" w:rsidP="004E4F13">
      <w:pPr>
        <w:jc w:val="both"/>
      </w:pPr>
      <w:r>
        <w:t>The</w:t>
      </w:r>
      <w:r w:rsidR="00DF7421" w:rsidRPr="00DF7421">
        <w:t xml:space="preserve"> Business Partner Program creates a broader network for collaboration for improving processes, identifying and implementing trends in </w:t>
      </w:r>
      <w:r w:rsidR="00DF7421">
        <w:t xml:space="preserve">legal management and technology and without it, </w:t>
      </w:r>
      <w:r w:rsidR="008E0968">
        <w:t xml:space="preserve">the Albany ALA </w:t>
      </w:r>
      <w:r w:rsidR="00DF7421">
        <w:t xml:space="preserve">Chapter </w:t>
      </w:r>
      <w:r w:rsidR="008E0968">
        <w:t xml:space="preserve">and all the ALA chapters across the country, </w:t>
      </w:r>
      <w:r w:rsidR="00DF7421">
        <w:t>would</w:t>
      </w:r>
      <w:r w:rsidR="00D30F13">
        <w:t xml:space="preserve"> not be able to provide </w:t>
      </w:r>
      <w:r w:rsidR="00DF7421">
        <w:t xml:space="preserve">the benefits currently </w:t>
      </w:r>
      <w:r w:rsidR="008E0968">
        <w:t>offered.</w:t>
      </w:r>
      <w:r w:rsidR="00DF7421">
        <w:t xml:space="preserve"> </w:t>
      </w:r>
    </w:p>
    <w:p w14:paraId="2F6F2354" w14:textId="38483512" w:rsidR="00D30F13" w:rsidRDefault="00D30F13" w:rsidP="004E4F13">
      <w:pPr>
        <w:jc w:val="both"/>
      </w:pPr>
      <w:r>
        <w:t>Here are what a few of our Business Partners had to say about their participation in the Albany Chapter ALA’s Business Partner Program:</w:t>
      </w:r>
    </w:p>
    <w:p w14:paraId="7CEFAA70" w14:textId="140DB329" w:rsidR="00D30F13" w:rsidRPr="00EF467A" w:rsidRDefault="00EF467A" w:rsidP="004E4F13">
      <w:pPr>
        <w:jc w:val="both"/>
        <w:rPr>
          <w:b/>
        </w:rPr>
      </w:pPr>
      <w:r w:rsidRPr="00EF467A">
        <w:t xml:space="preserve">“As an ALA Business Partner, we’re able to expand the support we give to legal firms and their professionals. Having our company profile and logo on the ALA website, being involved in the annual </w:t>
      </w:r>
      <w:r w:rsidR="0052435F">
        <w:t>B</w:t>
      </w:r>
      <w:r w:rsidRPr="00EF467A">
        <w:t xml:space="preserve">usiness </w:t>
      </w:r>
      <w:r w:rsidR="0052435F">
        <w:t>E</w:t>
      </w:r>
      <w:r w:rsidRPr="00EF467A">
        <w:t xml:space="preserve">xpo, and sharing our insurance expertise at an annual luncheon builds trust in Austin &amp; Co. which makes it easier to build and foster long-term relationships with the Capital District’s elite legal firms. Together, we’re working to achieving legal firm corporate objectives and it all started with our ALA Business Partnership.” – </w:t>
      </w:r>
      <w:r w:rsidRPr="00EF467A">
        <w:rPr>
          <w:b/>
        </w:rPr>
        <w:t xml:space="preserve">James </w:t>
      </w:r>
      <w:proofErr w:type="spellStart"/>
      <w:r w:rsidRPr="00EF467A">
        <w:rPr>
          <w:b/>
        </w:rPr>
        <w:t>Sidford</w:t>
      </w:r>
      <w:proofErr w:type="spellEnd"/>
      <w:r w:rsidRPr="00EF467A">
        <w:rPr>
          <w:b/>
        </w:rPr>
        <w:t>, President Austin &amp; Co., Inc.</w:t>
      </w:r>
    </w:p>
    <w:p w14:paraId="18149311" w14:textId="5F957E46" w:rsidR="001D7F16" w:rsidRDefault="001D7F16" w:rsidP="001D7F16">
      <w:pPr>
        <w:jc w:val="both"/>
        <w:rPr>
          <w:rFonts w:eastAsia="Times New Roman"/>
          <w:szCs w:val="24"/>
        </w:rPr>
      </w:pPr>
      <w:r>
        <w:lastRenderedPageBreak/>
        <w:t>“</w:t>
      </w:r>
      <w:r>
        <w:rPr>
          <w:rFonts w:eastAsia="Times New Roman"/>
          <w:szCs w:val="24"/>
        </w:rPr>
        <w:t>Intelligent Technology Solutions h</w:t>
      </w:r>
      <w:bookmarkStart w:id="0" w:name="_GoBack"/>
      <w:bookmarkEnd w:id="0"/>
      <w:r>
        <w:rPr>
          <w:rFonts w:eastAsia="Times New Roman"/>
          <w:szCs w:val="24"/>
        </w:rPr>
        <w:t xml:space="preserve">as worked with the </w:t>
      </w:r>
      <w:r>
        <w:rPr>
          <w:rFonts w:eastAsia="Times New Roman"/>
          <w:szCs w:val="24"/>
        </w:rPr>
        <w:t xml:space="preserve">Albany Chapter </w:t>
      </w:r>
      <w:r>
        <w:rPr>
          <w:rFonts w:eastAsia="Times New Roman"/>
          <w:szCs w:val="24"/>
        </w:rPr>
        <w:t xml:space="preserve">ALA for 11 </w:t>
      </w:r>
      <w:r>
        <w:rPr>
          <w:rFonts w:eastAsia="Times New Roman"/>
          <w:szCs w:val="24"/>
        </w:rPr>
        <w:t>y</w:t>
      </w:r>
      <w:r>
        <w:rPr>
          <w:rFonts w:eastAsia="Times New Roman"/>
          <w:szCs w:val="24"/>
        </w:rPr>
        <w:t>ears and the relationships gained have been invaluable. The membership is engaged, understanding and thorough in their diligence</w:t>
      </w:r>
      <w:r>
        <w:rPr>
          <w:rFonts w:eastAsia="Times New Roman"/>
          <w:szCs w:val="24"/>
        </w:rPr>
        <w:t>,</w:t>
      </w:r>
      <w:r>
        <w:rPr>
          <w:rFonts w:eastAsia="Times New Roman"/>
          <w:szCs w:val="24"/>
        </w:rPr>
        <w:t xml:space="preserve"> and actively engages its Business Partners through events, portal and referrals.</w:t>
      </w:r>
    </w:p>
    <w:p w14:paraId="79A3DBBB" w14:textId="13565DEF" w:rsidR="001D7F16" w:rsidRDefault="001D7F16" w:rsidP="001D7F16">
      <w:pPr>
        <w:jc w:val="both"/>
        <w:rPr>
          <w:rFonts w:eastAsia="Times New Roman"/>
          <w:szCs w:val="24"/>
        </w:rPr>
      </w:pPr>
      <w:r>
        <w:rPr>
          <w:rFonts w:eastAsia="Times New Roman"/>
          <w:szCs w:val="24"/>
        </w:rPr>
        <w:t>Unlike other business or networking associations the ALA is truly committed to its members and business partners.</w:t>
      </w:r>
      <w:r>
        <w:rPr>
          <w:rFonts w:eastAsia="Times New Roman"/>
          <w:szCs w:val="24"/>
        </w:rPr>
        <w:t xml:space="preserve">” </w:t>
      </w:r>
      <w:r w:rsidRPr="001D7F16">
        <w:rPr>
          <w:rFonts w:eastAsia="Times New Roman"/>
          <w:b/>
          <w:szCs w:val="24"/>
        </w:rPr>
        <w:t>– Joseph Wolodkevich, President Intelligent Technology Solutions, Inc.</w:t>
      </w:r>
    </w:p>
    <w:p w14:paraId="401CD60A" w14:textId="22DE9C26" w:rsidR="00D30F13" w:rsidRDefault="00D30F13" w:rsidP="004E4F13">
      <w:pPr>
        <w:jc w:val="both"/>
      </w:pPr>
    </w:p>
    <w:p w14:paraId="5BA32953" w14:textId="1D754566" w:rsidR="00D30F13" w:rsidRDefault="00D30F13" w:rsidP="004E4F13">
      <w:pPr>
        <w:jc w:val="both"/>
      </w:pPr>
    </w:p>
    <w:p w14:paraId="36F41147" w14:textId="77777777" w:rsidR="00D30F13" w:rsidRDefault="00D30F13" w:rsidP="004E4F13">
      <w:pPr>
        <w:jc w:val="both"/>
      </w:pPr>
    </w:p>
    <w:p w14:paraId="5EE27052" w14:textId="77777777" w:rsidR="008E0968" w:rsidRDefault="008E0968" w:rsidP="004E4F13">
      <w:pPr>
        <w:jc w:val="both"/>
      </w:pPr>
    </w:p>
    <w:p w14:paraId="2FFBE024" w14:textId="175D0302" w:rsidR="008E0968" w:rsidRPr="00D30F13" w:rsidRDefault="008E0968" w:rsidP="004E4F13">
      <w:pPr>
        <w:jc w:val="both"/>
        <w:rPr>
          <w:rFonts w:cs="Times New Roman"/>
          <w:color w:val="595959" w:themeColor="text1" w:themeTint="A6"/>
          <w:shd w:val="clear" w:color="auto" w:fill="FFFFFF"/>
        </w:rPr>
      </w:pPr>
      <w:r w:rsidRPr="00D30F13">
        <w:rPr>
          <w:color w:val="595959" w:themeColor="text1" w:themeTint="A6"/>
        </w:rPr>
        <w:t>*</w:t>
      </w:r>
      <w:r w:rsidRPr="00D30F13">
        <w:rPr>
          <w:rStyle w:val="Emphasis"/>
          <w:rFonts w:cs="Times New Roman"/>
          <w:b/>
          <w:bCs/>
          <w:i w:val="0"/>
          <w:iCs w:val="0"/>
          <w:color w:val="595959" w:themeColor="text1" w:themeTint="A6"/>
          <w:shd w:val="clear" w:color="auto" w:fill="FFFFFF"/>
        </w:rPr>
        <w:t>Cheri Bardin</w:t>
      </w:r>
      <w:r w:rsidRPr="00D30F13">
        <w:rPr>
          <w:rFonts w:cs="Times New Roman"/>
          <w:color w:val="595959" w:themeColor="text1" w:themeTint="A6"/>
          <w:shd w:val="clear" w:color="auto" w:fill="FFFFFF"/>
        </w:rPr>
        <w:t xml:space="preserve"> has been the Firm Administrator of Burke &amp; Casserly, P.C. since its </w:t>
      </w:r>
      <w:r w:rsidR="00E55935">
        <w:rPr>
          <w:rFonts w:cs="Times New Roman"/>
          <w:color w:val="595959" w:themeColor="text1" w:themeTint="A6"/>
          <w:shd w:val="clear" w:color="auto" w:fill="FFFFFF"/>
        </w:rPr>
        <w:t>inception</w:t>
      </w:r>
      <w:r w:rsidRPr="00D30F13">
        <w:rPr>
          <w:rFonts w:cs="Times New Roman"/>
          <w:color w:val="595959" w:themeColor="text1" w:themeTint="A6"/>
          <w:shd w:val="clear" w:color="auto" w:fill="FFFFFF"/>
        </w:rPr>
        <w:t xml:space="preserve"> in September, 1988.</w:t>
      </w:r>
      <w:r w:rsidRPr="00D30F13">
        <w:rPr>
          <w:rFonts w:ascii="Arial" w:hAnsi="Arial" w:cs="Arial"/>
          <w:color w:val="595959" w:themeColor="text1" w:themeTint="A6"/>
          <w:shd w:val="clear" w:color="auto" w:fill="FFFFFF"/>
        </w:rPr>
        <w:t xml:space="preserve">  </w:t>
      </w:r>
      <w:r w:rsidRPr="00D30F13">
        <w:rPr>
          <w:rFonts w:cs="Times New Roman"/>
          <w:color w:val="595959" w:themeColor="text1" w:themeTint="A6"/>
          <w:shd w:val="clear" w:color="auto" w:fill="FFFFFF"/>
        </w:rPr>
        <w:t xml:space="preserve">She </w:t>
      </w:r>
      <w:r w:rsidR="00444BF3">
        <w:rPr>
          <w:rFonts w:cs="Times New Roman"/>
          <w:color w:val="595959" w:themeColor="text1" w:themeTint="A6"/>
          <w:shd w:val="clear" w:color="auto" w:fill="FFFFFF"/>
        </w:rPr>
        <w:t>initiated</w:t>
      </w:r>
      <w:r w:rsidR="00FC0248">
        <w:rPr>
          <w:rFonts w:cs="Times New Roman"/>
          <w:color w:val="595959" w:themeColor="text1" w:themeTint="A6"/>
          <w:shd w:val="clear" w:color="auto" w:fill="FFFFFF"/>
        </w:rPr>
        <w:t xml:space="preserve"> the Business Partner Program in 2007 and </w:t>
      </w:r>
      <w:r w:rsidRPr="00D30F13">
        <w:rPr>
          <w:rFonts w:cs="Times New Roman"/>
          <w:color w:val="595959" w:themeColor="text1" w:themeTint="A6"/>
          <w:shd w:val="clear" w:color="auto" w:fill="FFFFFF"/>
        </w:rPr>
        <w:t xml:space="preserve">is currently </w:t>
      </w:r>
      <w:r w:rsidR="000E2C8D">
        <w:rPr>
          <w:rFonts w:cs="Times New Roman"/>
          <w:color w:val="595959" w:themeColor="text1" w:themeTint="A6"/>
          <w:shd w:val="clear" w:color="auto" w:fill="FFFFFF"/>
        </w:rPr>
        <w:t>Vice President</w:t>
      </w:r>
      <w:r w:rsidRPr="00D30F13">
        <w:rPr>
          <w:rFonts w:cs="Times New Roman"/>
          <w:color w:val="595959" w:themeColor="text1" w:themeTint="A6"/>
          <w:shd w:val="clear" w:color="auto" w:fill="FFFFFF"/>
        </w:rPr>
        <w:t xml:space="preserve"> for the Al</w:t>
      </w:r>
      <w:r w:rsidR="009163AC" w:rsidRPr="00D30F13">
        <w:rPr>
          <w:rFonts w:cs="Times New Roman"/>
          <w:color w:val="595959" w:themeColor="text1" w:themeTint="A6"/>
          <w:shd w:val="clear" w:color="auto" w:fill="FFFFFF"/>
        </w:rPr>
        <w:t>bany ALA Chapter.</w:t>
      </w:r>
    </w:p>
    <w:p w14:paraId="6CD2A38F" w14:textId="604C9358" w:rsidR="008E0968" w:rsidRPr="00D30F13" w:rsidRDefault="008E0968" w:rsidP="004E4F13">
      <w:pPr>
        <w:jc w:val="both"/>
        <w:rPr>
          <w:color w:val="595959" w:themeColor="text1" w:themeTint="A6"/>
        </w:rPr>
      </w:pPr>
      <w:r w:rsidRPr="00D30F13">
        <w:rPr>
          <w:color w:val="595959" w:themeColor="text1" w:themeTint="A6"/>
        </w:rPr>
        <w:t>*</w:t>
      </w:r>
      <w:r w:rsidRPr="00D30F13">
        <w:rPr>
          <w:b/>
          <w:color w:val="595959" w:themeColor="text1" w:themeTint="A6"/>
        </w:rPr>
        <w:t xml:space="preserve">Richard </w:t>
      </w:r>
      <w:proofErr w:type="spellStart"/>
      <w:r w:rsidRPr="00D30F13">
        <w:rPr>
          <w:b/>
          <w:color w:val="595959" w:themeColor="text1" w:themeTint="A6"/>
        </w:rPr>
        <w:t>Lauricella</w:t>
      </w:r>
      <w:proofErr w:type="spellEnd"/>
      <w:r w:rsidRPr="00D30F13">
        <w:rPr>
          <w:color w:val="595959" w:themeColor="text1" w:themeTint="A6"/>
        </w:rPr>
        <w:t xml:space="preserve"> is the COO of </w:t>
      </w:r>
      <w:proofErr w:type="spellStart"/>
      <w:r w:rsidRPr="00D30F13">
        <w:rPr>
          <w:color w:val="595959" w:themeColor="text1" w:themeTint="A6"/>
        </w:rPr>
        <w:t>Shenker</w:t>
      </w:r>
      <w:proofErr w:type="spellEnd"/>
      <w:r w:rsidRPr="00D30F13">
        <w:rPr>
          <w:color w:val="595959" w:themeColor="text1" w:themeTint="A6"/>
        </w:rPr>
        <w:t xml:space="preserve"> Russo &amp; Clark and has been an Administrator for over 20 years.</w:t>
      </w:r>
      <w:r w:rsidR="009163AC" w:rsidRPr="00D30F13">
        <w:rPr>
          <w:color w:val="595959" w:themeColor="text1" w:themeTint="A6"/>
        </w:rPr>
        <w:t xml:space="preserve">  He is currently the President</w:t>
      </w:r>
      <w:r w:rsidR="000E2C8D">
        <w:rPr>
          <w:color w:val="595959" w:themeColor="text1" w:themeTint="A6"/>
        </w:rPr>
        <w:t>-Elect</w:t>
      </w:r>
      <w:r w:rsidR="009163AC" w:rsidRPr="00D30F13">
        <w:rPr>
          <w:color w:val="595959" w:themeColor="text1" w:themeTint="A6"/>
        </w:rPr>
        <w:t xml:space="preserve"> of the Albany ALA Board and head of the Business Partner Program.</w:t>
      </w:r>
    </w:p>
    <w:sectPr w:rsidR="008E0968" w:rsidRPr="00D30F13">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DCA728" w14:textId="77777777" w:rsidR="00751DB0" w:rsidRDefault="00751DB0" w:rsidP="00751DB0">
      <w:pPr>
        <w:spacing w:after="0" w:line="240" w:lineRule="auto"/>
      </w:pPr>
      <w:r>
        <w:separator/>
      </w:r>
    </w:p>
  </w:endnote>
  <w:endnote w:type="continuationSeparator" w:id="0">
    <w:p w14:paraId="30415B39" w14:textId="77777777" w:rsidR="00751DB0" w:rsidRDefault="00751DB0" w:rsidP="00751D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8789546"/>
      <w:docPartObj>
        <w:docPartGallery w:val="Page Numbers (Bottom of Page)"/>
        <w:docPartUnique/>
      </w:docPartObj>
    </w:sdtPr>
    <w:sdtEndPr>
      <w:rPr>
        <w:color w:val="7F7F7F" w:themeColor="background1" w:themeShade="7F"/>
        <w:spacing w:val="60"/>
      </w:rPr>
    </w:sdtEndPr>
    <w:sdtContent>
      <w:p w14:paraId="1D0612A8" w14:textId="347FBB47" w:rsidR="00751DB0" w:rsidRDefault="00751DB0">
        <w:pPr>
          <w:pStyle w:val="Footer"/>
          <w:pBdr>
            <w:top w:val="single" w:sz="4" w:space="1" w:color="D9D9D9" w:themeColor="background1" w:themeShade="D9"/>
          </w:pBdr>
          <w:jc w:val="right"/>
        </w:pPr>
        <w:r>
          <w:fldChar w:fldCharType="begin"/>
        </w:r>
        <w:r>
          <w:instrText xml:space="preserve"> PAGE   \* MERGEFORMAT </w:instrText>
        </w:r>
        <w:r>
          <w:fldChar w:fldCharType="separate"/>
        </w:r>
        <w:r w:rsidR="001D7F16">
          <w:rPr>
            <w:noProof/>
          </w:rPr>
          <w:t>2</w:t>
        </w:r>
        <w:r>
          <w:rPr>
            <w:noProof/>
          </w:rPr>
          <w:fldChar w:fldCharType="end"/>
        </w:r>
        <w:r>
          <w:t xml:space="preserve"> | </w:t>
        </w:r>
        <w:r>
          <w:rPr>
            <w:color w:val="7F7F7F" w:themeColor="background1" w:themeShade="7F"/>
            <w:spacing w:val="60"/>
          </w:rPr>
          <w:t>Page</w:t>
        </w:r>
      </w:p>
    </w:sdtContent>
  </w:sdt>
  <w:p w14:paraId="513A5903" w14:textId="77777777" w:rsidR="00751DB0" w:rsidRDefault="00751D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BE43FD" w14:textId="77777777" w:rsidR="00751DB0" w:rsidRDefault="00751DB0" w:rsidP="00751DB0">
      <w:pPr>
        <w:spacing w:after="0" w:line="240" w:lineRule="auto"/>
      </w:pPr>
      <w:r>
        <w:separator/>
      </w:r>
    </w:p>
  </w:footnote>
  <w:footnote w:type="continuationSeparator" w:id="0">
    <w:p w14:paraId="45836913" w14:textId="77777777" w:rsidR="00751DB0" w:rsidRDefault="00751DB0" w:rsidP="00751D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C929BF"/>
    <w:multiLevelType w:val="hybridMultilevel"/>
    <w:tmpl w:val="94CAB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D2"/>
    <w:rsid w:val="00055A6E"/>
    <w:rsid w:val="00056A69"/>
    <w:rsid w:val="0008183A"/>
    <w:rsid w:val="00084995"/>
    <w:rsid w:val="000C1926"/>
    <w:rsid w:val="000E2C8D"/>
    <w:rsid w:val="000E69DB"/>
    <w:rsid w:val="00125D90"/>
    <w:rsid w:val="00135CBA"/>
    <w:rsid w:val="001B2A80"/>
    <w:rsid w:val="001D7F16"/>
    <w:rsid w:val="00215086"/>
    <w:rsid w:val="00215F07"/>
    <w:rsid w:val="00220A5E"/>
    <w:rsid w:val="00262100"/>
    <w:rsid w:val="002E11B1"/>
    <w:rsid w:val="00310683"/>
    <w:rsid w:val="00390300"/>
    <w:rsid w:val="003F513C"/>
    <w:rsid w:val="00405682"/>
    <w:rsid w:val="00444BF3"/>
    <w:rsid w:val="0045047A"/>
    <w:rsid w:val="0045652D"/>
    <w:rsid w:val="004E4F13"/>
    <w:rsid w:val="0052435F"/>
    <w:rsid w:val="00555651"/>
    <w:rsid w:val="00570411"/>
    <w:rsid w:val="00595963"/>
    <w:rsid w:val="00652553"/>
    <w:rsid w:val="0069459F"/>
    <w:rsid w:val="006A0B1A"/>
    <w:rsid w:val="006D324A"/>
    <w:rsid w:val="00702A64"/>
    <w:rsid w:val="00734C99"/>
    <w:rsid w:val="00751DB0"/>
    <w:rsid w:val="00761380"/>
    <w:rsid w:val="007774FA"/>
    <w:rsid w:val="00782298"/>
    <w:rsid w:val="0078606B"/>
    <w:rsid w:val="00797A4D"/>
    <w:rsid w:val="007A20CA"/>
    <w:rsid w:val="008B51DB"/>
    <w:rsid w:val="008E0968"/>
    <w:rsid w:val="008F1742"/>
    <w:rsid w:val="009163AC"/>
    <w:rsid w:val="0098379E"/>
    <w:rsid w:val="009838A7"/>
    <w:rsid w:val="009E1ED2"/>
    <w:rsid w:val="009E5CDD"/>
    <w:rsid w:val="009F10AB"/>
    <w:rsid w:val="00A54DAE"/>
    <w:rsid w:val="00A630F5"/>
    <w:rsid w:val="00B2085A"/>
    <w:rsid w:val="00B7168D"/>
    <w:rsid w:val="00B837B6"/>
    <w:rsid w:val="00C62905"/>
    <w:rsid w:val="00C64435"/>
    <w:rsid w:val="00CF7A57"/>
    <w:rsid w:val="00D30F13"/>
    <w:rsid w:val="00D37E7A"/>
    <w:rsid w:val="00DA1BD0"/>
    <w:rsid w:val="00DD6778"/>
    <w:rsid w:val="00DF7421"/>
    <w:rsid w:val="00E0799C"/>
    <w:rsid w:val="00E22692"/>
    <w:rsid w:val="00E23B74"/>
    <w:rsid w:val="00E401B5"/>
    <w:rsid w:val="00E55935"/>
    <w:rsid w:val="00ED0AC9"/>
    <w:rsid w:val="00EF467A"/>
    <w:rsid w:val="00F00615"/>
    <w:rsid w:val="00F33E79"/>
    <w:rsid w:val="00F47299"/>
    <w:rsid w:val="00F95DB3"/>
    <w:rsid w:val="00FB0B8F"/>
    <w:rsid w:val="00FB74B6"/>
    <w:rsid w:val="00FC0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675E4"/>
  <w15:chartTrackingRefBased/>
  <w15:docId w15:val="{DDF73583-7BFF-44FC-BC58-F8602686E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E1ED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1ED2"/>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8E0968"/>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8E09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0968"/>
    <w:rPr>
      <w:rFonts w:ascii="Segoe UI" w:hAnsi="Segoe UI" w:cs="Segoe UI"/>
      <w:sz w:val="18"/>
      <w:szCs w:val="18"/>
    </w:rPr>
  </w:style>
  <w:style w:type="character" w:styleId="Emphasis">
    <w:name w:val="Emphasis"/>
    <w:basedOn w:val="DefaultParagraphFont"/>
    <w:uiPriority w:val="20"/>
    <w:qFormat/>
    <w:rsid w:val="008E0968"/>
    <w:rPr>
      <w:i/>
      <w:iCs/>
    </w:rPr>
  </w:style>
  <w:style w:type="paragraph" w:styleId="ListParagraph">
    <w:name w:val="List Paragraph"/>
    <w:basedOn w:val="Normal"/>
    <w:uiPriority w:val="34"/>
    <w:qFormat/>
    <w:rsid w:val="00D30F13"/>
    <w:pPr>
      <w:ind w:left="720"/>
      <w:contextualSpacing/>
    </w:pPr>
  </w:style>
  <w:style w:type="paragraph" w:styleId="Header">
    <w:name w:val="header"/>
    <w:basedOn w:val="Normal"/>
    <w:link w:val="HeaderChar"/>
    <w:uiPriority w:val="99"/>
    <w:unhideWhenUsed/>
    <w:rsid w:val="00751D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DB0"/>
  </w:style>
  <w:style w:type="paragraph" w:styleId="Footer">
    <w:name w:val="footer"/>
    <w:basedOn w:val="Normal"/>
    <w:link w:val="FooterChar"/>
    <w:uiPriority w:val="99"/>
    <w:unhideWhenUsed/>
    <w:rsid w:val="00751D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32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171</TotalTime>
  <Pages>2</Pages>
  <Words>548</Words>
  <Characters>3125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BCPC</Company>
  <LinksUpToDate>false</LinksUpToDate>
  <CharactersWithSpaces>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Cheri Bardin</dc:creator>
  <cp:keywords/>
  <dc:description/>
  <cp:lastModifiedBy>Cheri Bardin</cp:lastModifiedBy>
  <cp:revision>14</cp:revision>
  <dcterms:created xsi:type="dcterms:W3CDTF">2019-11-07T15:56:00Z</dcterms:created>
  <dcterms:modified xsi:type="dcterms:W3CDTF">2020-02-05T16:34:00Z</dcterms:modified>
</cp:coreProperties>
</file>